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Calibri" w:cs="Calibri" w:eastAsia="Calibri" w:hAnsi="Calibri"/>
          <w:sz w:val="24"/>
          <w:szCs w:val="24"/>
        </w:rPr>
      </w:pPr>
      <w:bookmarkStart w:colFirst="0" w:colLast="0" w:name="_heading=h.2jh5peh" w:id="0"/>
      <w:bookmarkEnd w:id="0"/>
      <w:r w:rsidDel="00000000" w:rsidR="00000000" w:rsidRPr="00000000">
        <w:rPr>
          <w:rFonts w:ascii="Calibri" w:cs="Calibri" w:eastAsia="Calibri" w:hAnsi="Calibri"/>
          <w:sz w:val="24"/>
          <w:szCs w:val="24"/>
          <w:rtl w:val="0"/>
        </w:rPr>
        <w:t xml:space="preserve">FORMULARIO E: OFERTA TÉCNICA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La propuesta deberá organizarse siguiendo este formato de oferta técnica. En los casos en los que el licitador tenga que cumplir un requisito o se le solicite que use un enfoque específico, el licitador no solo deberá detallar su aceptación, sino que también deberá describir cómo se plantea cumplir los requisitos. En caso de que se solicite una respuesta descriptiva y esta no se incluya, se considerará la propuesta como inadecuada. </w:t>
      </w:r>
    </w:p>
    <w:p w:rsidR="00000000" w:rsidDel="00000000" w:rsidP="00000000" w:rsidRDefault="00000000" w:rsidRPr="00000000" w14:paraId="00000004">
      <w:pPr>
        <w:rPr>
          <w:b w:val="1"/>
        </w:rPr>
      </w:pPr>
      <w:r w:rsidDel="00000000" w:rsidR="00000000" w:rsidRPr="00000000">
        <w:rPr>
          <w:b w:val="1"/>
          <w:rtl w:val="0"/>
        </w:rPr>
        <w:t xml:space="preserve">SECCIÓN 1: Calificación, capacidad y experiencia del licitador</w:t>
      </w:r>
    </w:p>
    <w:p w:rsidR="00000000" w:rsidDel="00000000" w:rsidP="00000000" w:rsidRDefault="00000000" w:rsidRPr="00000000" w14:paraId="00000005">
      <w:pPr>
        <w:numPr>
          <w:ilvl w:val="1"/>
          <w:numId w:val="1"/>
        </w:numPr>
        <w:pBdr>
          <w:top w:space="0" w:sz="0" w:val="nil"/>
          <w:left w:space="0" w:sz="0" w:val="nil"/>
          <w:bottom w:space="0" w:sz="0" w:val="nil"/>
          <w:right w:space="0" w:sz="0" w:val="nil"/>
          <w:between w:space="0" w:sz="0" w:val="nil"/>
        </w:pBdr>
        <w:spacing w:after="60" w:before="60" w:line="240" w:lineRule="auto"/>
        <w:ind w:left="540" w:hanging="540"/>
        <w:jc w:val="both"/>
        <w:rPr>
          <w:color w:val="000000"/>
        </w:rPr>
      </w:pPr>
      <w:r w:rsidDel="00000000" w:rsidR="00000000" w:rsidRPr="00000000">
        <w:rPr>
          <w:rtl w:val="0"/>
        </w:rPr>
        <w:t xml:space="preserve">C</w:t>
      </w:r>
      <w:r w:rsidDel="00000000" w:rsidR="00000000" w:rsidRPr="00000000">
        <w:rPr>
          <w:color w:val="000000"/>
          <w:rtl w:val="0"/>
        </w:rPr>
        <w:t xml:space="preserve">apacidad organizativa general que probablemente afecte a la implementación: estructura administrativa, estabilidad financiera y capacidad de financiación del proyecto, controles de gestión del proyecto</w:t>
      </w:r>
      <w:r w:rsidDel="00000000" w:rsidR="00000000" w:rsidRPr="00000000">
        <w:rPr>
          <w:rtl w:val="0"/>
        </w:rPr>
        <w:t xml:space="preserve"> </w:t>
      </w:r>
      <w:r w:rsidDel="00000000" w:rsidR="00000000" w:rsidRPr="00000000">
        <w:rPr>
          <w:color w:val="000000"/>
          <w:rtl w:val="0"/>
        </w:rPr>
        <w:t xml:space="preserve">y la medida en que se subcontrataría cualquier tarea (en tal caso, aporte información).</w:t>
      </w:r>
    </w:p>
    <w:p w:rsidR="00000000" w:rsidDel="00000000" w:rsidP="00000000" w:rsidRDefault="00000000" w:rsidRPr="00000000" w14:paraId="00000006">
      <w:pPr>
        <w:numPr>
          <w:ilvl w:val="1"/>
          <w:numId w:val="1"/>
        </w:numPr>
        <w:pBdr>
          <w:top w:space="0" w:sz="0" w:val="nil"/>
          <w:left w:space="0" w:sz="0" w:val="nil"/>
          <w:bottom w:space="0" w:sz="0" w:val="nil"/>
          <w:right w:space="0" w:sz="0" w:val="nil"/>
          <w:between w:space="0" w:sz="0" w:val="nil"/>
        </w:pBdr>
        <w:spacing w:after="60" w:before="60" w:line="240" w:lineRule="auto"/>
        <w:ind w:left="540" w:hanging="540"/>
        <w:jc w:val="both"/>
        <w:rPr>
          <w:color w:val="000000"/>
        </w:rPr>
      </w:pPr>
      <w:r w:rsidDel="00000000" w:rsidR="00000000" w:rsidRPr="00000000">
        <w:rPr>
          <w:color w:val="000000"/>
          <w:rtl w:val="0"/>
        </w:rPr>
        <w:t xml:space="preserve">Pertinencia de conocimientos especializados y experiencia en contratos similares llevados a cabo en la región/país.</w:t>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spacing w:after="60" w:before="60" w:line="240" w:lineRule="auto"/>
        <w:ind w:left="540" w:hanging="540"/>
        <w:jc w:val="both"/>
        <w:rPr>
          <w:color w:val="000000"/>
        </w:rPr>
      </w:pPr>
      <w:r w:rsidDel="00000000" w:rsidR="00000000" w:rsidRPr="00000000">
        <w:rPr>
          <w:color w:val="000000"/>
          <w:rtl w:val="0"/>
        </w:rPr>
        <w:t xml:space="preserve">Procedimientos de garantía de calidad y medidas para la mitigación de riesgos.</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spacing w:after="60" w:before="60" w:line="240" w:lineRule="auto"/>
        <w:ind w:left="540" w:hanging="540"/>
        <w:jc w:val="both"/>
        <w:rPr>
          <w:color w:val="000000"/>
        </w:rPr>
      </w:pPr>
      <w:r w:rsidDel="00000000" w:rsidR="00000000" w:rsidRPr="00000000">
        <w:rPr>
          <w:color w:val="000000"/>
          <w:rtl w:val="0"/>
        </w:rPr>
        <w:t xml:space="preserve">Compromiso de la organización con la sostenibilidad</w:t>
      </w:r>
    </w:p>
    <w:p w:rsidR="00000000" w:rsidDel="00000000" w:rsidP="00000000" w:rsidRDefault="00000000" w:rsidRPr="00000000" w14:paraId="00000009">
      <w:pPr>
        <w:spacing w:after="120" w:lineRule="auto"/>
        <w:jc w:val="both"/>
        <w:rPr>
          <w:b w:val="1"/>
        </w:rPr>
      </w:pPr>
      <w:r w:rsidDel="00000000" w:rsidR="00000000" w:rsidRPr="00000000">
        <w:rPr>
          <w:rtl w:val="0"/>
        </w:rPr>
      </w:r>
    </w:p>
    <w:p w:rsidR="00000000" w:rsidDel="00000000" w:rsidP="00000000" w:rsidRDefault="00000000" w:rsidRPr="00000000" w14:paraId="0000000A">
      <w:pPr>
        <w:spacing w:after="120" w:lineRule="auto"/>
        <w:jc w:val="both"/>
        <w:rPr>
          <w:b w:val="1"/>
        </w:rPr>
      </w:pPr>
      <w:r w:rsidDel="00000000" w:rsidR="00000000" w:rsidRPr="00000000">
        <w:rPr>
          <w:b w:val="1"/>
          <w:rtl w:val="0"/>
        </w:rPr>
        <w:t xml:space="preserve">SECCIÓN 2: Alcance del suministro, especificaciones técnicas y servicios relacionados </w:t>
      </w:r>
    </w:p>
    <w:p w:rsidR="00000000" w:rsidDel="00000000" w:rsidP="00000000" w:rsidRDefault="00000000" w:rsidRPr="00000000" w14:paraId="0000000B">
      <w:pPr>
        <w:spacing w:after="60" w:before="60" w:lineRule="auto"/>
        <w:jc w:val="both"/>
        <w:rPr/>
      </w:pPr>
      <w:r w:rsidDel="00000000" w:rsidR="00000000" w:rsidRPr="00000000">
        <w:rPr>
          <w:rtl w:val="0"/>
        </w:rPr>
        <w:t xml:space="preserve">Esta sección debe demostrar la adecuación del licitador a las especificaciones identificando los componentes específicos propuestos, abordando los requisitos punto por punto como se especifica, aportando una descripción detallada de las características esenciales de cumplimiento propuestas y demostrando cómo la propuesta cumple o supera los requisitos/especificaciones. Todos los aspectos importantes deben tratarse con suficiente detalle.</w:t>
      </w:r>
    </w:p>
    <w:p w:rsidR="00000000" w:rsidDel="00000000" w:rsidP="00000000" w:rsidRDefault="00000000" w:rsidRPr="00000000" w14:paraId="0000000C">
      <w:pPr>
        <w:numPr>
          <w:ilvl w:val="1"/>
          <w:numId w:val="2"/>
        </w:numPr>
        <w:pBdr>
          <w:top w:space="0" w:sz="0" w:val="nil"/>
          <w:left w:space="0" w:sz="0" w:val="nil"/>
          <w:bottom w:space="0" w:sz="0" w:val="nil"/>
          <w:right w:space="0" w:sz="0" w:val="nil"/>
          <w:between w:space="0" w:sz="0" w:val="nil"/>
        </w:pBdr>
        <w:spacing w:after="60" w:before="60" w:line="240" w:lineRule="auto"/>
        <w:ind w:left="547" w:hanging="547"/>
        <w:jc w:val="both"/>
        <w:rPr>
          <w:color w:val="000000"/>
        </w:rPr>
      </w:pPr>
      <w:r w:rsidDel="00000000" w:rsidR="00000000" w:rsidRPr="00000000">
        <w:rPr>
          <w:color w:val="000000"/>
          <w:rtl w:val="0"/>
        </w:rPr>
        <w:t xml:space="preserve">Una descripción detallada de la forma en que el licitador suministrará los bienes y servicios requeridos, teniendo en cuenta la adecuación a las condiciones locales y al entorno del proyecto. Información sobre cómo se organizarán, controlarán y prestarán los distintos elementos del servicio.</w:t>
      </w:r>
    </w:p>
    <w:p w:rsidR="00000000" w:rsidDel="00000000" w:rsidP="00000000" w:rsidRDefault="00000000" w:rsidRPr="00000000" w14:paraId="0000000D">
      <w:pPr>
        <w:numPr>
          <w:ilvl w:val="1"/>
          <w:numId w:val="2"/>
        </w:numPr>
        <w:pBdr>
          <w:top w:space="0" w:sz="0" w:val="nil"/>
          <w:left w:space="0" w:sz="0" w:val="nil"/>
          <w:bottom w:space="0" w:sz="0" w:val="nil"/>
          <w:right w:space="0" w:sz="0" w:val="nil"/>
          <w:between w:space="0" w:sz="0" w:val="nil"/>
        </w:pBdr>
        <w:spacing w:after="60" w:before="60" w:line="240" w:lineRule="auto"/>
        <w:ind w:left="547" w:hanging="547"/>
        <w:jc w:val="both"/>
        <w:rPr>
          <w:color w:val="000000"/>
        </w:rPr>
      </w:pPr>
      <w:r w:rsidDel="00000000" w:rsidR="00000000" w:rsidRPr="00000000">
        <w:rPr>
          <w:color w:val="000000"/>
          <w:rtl w:val="0"/>
        </w:rPr>
        <w:t xml:space="preserve">Explique si se subcontrataría alguna tarea, a quién, qué porcentaje de los requisitos, la justificación, los cargos de los subcontratistas propuestos y cómo trabajarán todos como un equipo. </w:t>
      </w:r>
    </w:p>
    <w:p w:rsidR="00000000" w:rsidDel="00000000" w:rsidP="00000000" w:rsidRDefault="00000000" w:rsidRPr="00000000" w14:paraId="0000000E">
      <w:pPr>
        <w:numPr>
          <w:ilvl w:val="1"/>
          <w:numId w:val="2"/>
        </w:numPr>
        <w:pBdr>
          <w:top w:space="0" w:sz="0" w:val="nil"/>
          <w:left w:space="0" w:sz="0" w:val="nil"/>
          <w:bottom w:space="0" w:sz="0" w:val="nil"/>
          <w:right w:space="0" w:sz="0" w:val="nil"/>
          <w:between w:space="0" w:sz="0" w:val="nil"/>
        </w:pBdr>
        <w:spacing w:after="60" w:before="60" w:line="240" w:lineRule="auto"/>
        <w:ind w:left="547" w:hanging="547"/>
        <w:jc w:val="both"/>
        <w:rPr>
          <w:color w:val="000000"/>
        </w:rPr>
      </w:pPr>
      <w:r w:rsidDel="00000000" w:rsidR="00000000" w:rsidRPr="00000000">
        <w:rPr>
          <w:color w:val="000000"/>
          <w:rtl w:val="0"/>
        </w:rPr>
        <w:t xml:space="preserve">La oferta también debe incluir información sobre los mecanismos internos de revisión técnica y de garantía de calidad del licitador. </w:t>
      </w:r>
    </w:p>
    <w:p w:rsidR="00000000" w:rsidDel="00000000" w:rsidP="00000000" w:rsidRDefault="00000000" w:rsidRPr="00000000" w14:paraId="0000000F">
      <w:pPr>
        <w:numPr>
          <w:ilvl w:val="1"/>
          <w:numId w:val="2"/>
        </w:numPr>
        <w:pBdr>
          <w:top w:space="0" w:sz="0" w:val="nil"/>
          <w:left w:space="0" w:sz="0" w:val="nil"/>
          <w:bottom w:space="0" w:sz="0" w:val="nil"/>
          <w:right w:space="0" w:sz="0" w:val="nil"/>
          <w:between w:space="0" w:sz="0" w:val="nil"/>
        </w:pBdr>
        <w:spacing w:after="60" w:before="60" w:line="240" w:lineRule="auto"/>
        <w:ind w:left="547" w:hanging="547"/>
        <w:jc w:val="both"/>
        <w:rPr>
          <w:color w:val="000000"/>
        </w:rPr>
      </w:pPr>
      <w:r w:rsidDel="00000000" w:rsidR="00000000" w:rsidRPr="00000000">
        <w:rPr>
          <w:color w:val="000000"/>
          <w:rtl w:val="0"/>
        </w:rPr>
        <w:t xml:space="preserve">Demuestre cómo se plantea integrar las medidas de sostenibilidad en la ejecución del contrato.</w:t>
      </w:r>
    </w:p>
    <w:p w:rsidR="00000000" w:rsidDel="00000000" w:rsidP="00000000" w:rsidRDefault="00000000" w:rsidRPr="00000000" w14:paraId="00000010">
      <w:pPr>
        <w:rPr>
          <w:b w:val="1"/>
          <w:color w:val="000000"/>
          <w:highlight w:val="yellow"/>
          <w:u w:val="single"/>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after="60" w:before="60" w:lineRule="auto"/>
        <w:jc w:val="both"/>
        <w:rPr>
          <w:color w:val="000000"/>
        </w:rPr>
      </w:pPr>
      <w:r w:rsidDel="00000000" w:rsidR="00000000" w:rsidRPr="00000000">
        <w:rPr>
          <w:rtl w:val="0"/>
        </w:rPr>
      </w:r>
    </w:p>
    <w:tbl>
      <w:tblPr>
        <w:tblStyle w:val="Table1"/>
        <w:tblW w:w="10365.0" w:type="dxa"/>
        <w:jc w:val="left"/>
        <w:tblBorders>
          <w:top w:color="f4b083" w:space="0" w:sz="4" w:val="single"/>
          <w:left w:color="f4b083" w:space="0" w:sz="4" w:val="single"/>
          <w:bottom w:color="f4b083" w:space="0" w:sz="4" w:val="single"/>
          <w:right w:color="f4b083" w:space="0" w:sz="4" w:val="single"/>
          <w:insideH w:color="f4b083" w:space="0" w:sz="4" w:val="single"/>
          <w:insideV w:color="f4b083" w:space="0" w:sz="4" w:val="single"/>
        </w:tblBorders>
        <w:tblLayout w:type="fixed"/>
        <w:tblLook w:val="0400"/>
      </w:tblPr>
      <w:tblGrid>
        <w:gridCol w:w="2355"/>
        <w:gridCol w:w="1365"/>
        <w:gridCol w:w="1770"/>
        <w:gridCol w:w="1620"/>
        <w:gridCol w:w="1800"/>
        <w:gridCol w:w="1455"/>
        <w:tblGridChange w:id="0">
          <w:tblGrid>
            <w:gridCol w:w="2355"/>
            <w:gridCol w:w="1365"/>
            <w:gridCol w:w="1770"/>
            <w:gridCol w:w="1620"/>
            <w:gridCol w:w="1800"/>
            <w:gridCol w:w="1455"/>
          </w:tblGrid>
        </w:tblGridChange>
      </w:tblGrid>
      <w:tr>
        <w:trPr>
          <w:cantSplit w:val="0"/>
          <w:trHeight w:val="413" w:hRule="atLeast"/>
          <w:tblHeader w:val="0"/>
        </w:trPr>
        <w:tc>
          <w:tcPr>
            <w:vMerge w:val="restart"/>
            <w:shd w:fill="auto" w:val="clear"/>
            <w:vAlign w:val="center"/>
          </w:tcPr>
          <w:p w:rsidR="00000000" w:rsidDel="00000000" w:rsidP="00000000" w:rsidRDefault="00000000" w:rsidRPr="00000000" w14:paraId="00000012">
            <w:pPr>
              <w:jc w:val="center"/>
              <w:rPr>
                <w:b w:val="1"/>
              </w:rPr>
            </w:pPr>
            <w:r w:rsidDel="00000000" w:rsidR="00000000" w:rsidRPr="00000000">
              <w:rPr>
                <w:b w:val="1"/>
                <w:rtl w:val="0"/>
              </w:rPr>
              <w:t xml:space="preserve">Bienes y servicios que suministrar </w:t>
            </w:r>
          </w:p>
          <w:p w:rsidR="00000000" w:rsidDel="00000000" w:rsidP="00000000" w:rsidRDefault="00000000" w:rsidRPr="00000000" w14:paraId="00000013">
            <w:pPr>
              <w:jc w:val="center"/>
              <w:rPr>
                <w:b w:val="1"/>
              </w:rPr>
            </w:pPr>
            <w:r w:rsidDel="00000000" w:rsidR="00000000" w:rsidRPr="00000000">
              <w:rPr>
                <w:rtl w:val="0"/>
              </w:rPr>
            </w:r>
          </w:p>
        </w:tc>
        <w:tc>
          <w:tcPr>
            <w:gridSpan w:val="5"/>
          </w:tcPr>
          <w:p w:rsidR="00000000" w:rsidDel="00000000" w:rsidP="00000000" w:rsidRDefault="00000000" w:rsidRPr="00000000" w14:paraId="00000014">
            <w:pPr>
              <w:jc w:val="center"/>
              <w:rPr>
                <w:b w:val="1"/>
              </w:rPr>
            </w:pPr>
            <w:r w:rsidDel="00000000" w:rsidR="00000000" w:rsidRPr="00000000">
              <w:rPr>
                <w:b w:val="1"/>
                <w:rtl w:val="0"/>
              </w:rPr>
              <w:t xml:space="preserve">Su respuesta</w:t>
            </w:r>
          </w:p>
          <w:p w:rsidR="00000000" w:rsidDel="00000000" w:rsidP="00000000" w:rsidRDefault="00000000" w:rsidRPr="00000000" w14:paraId="00000015">
            <w:pPr>
              <w:jc w:val="center"/>
              <w:rPr>
                <w:b w:val="1"/>
              </w:rPr>
            </w:pPr>
            <w:r w:rsidDel="00000000" w:rsidR="00000000" w:rsidRPr="00000000">
              <w:rPr>
                <w:b w:val="1"/>
                <w:rtl w:val="0"/>
              </w:rPr>
              <w:t xml:space="preserve"> </w:t>
            </w:r>
            <w:r w:rsidDel="00000000" w:rsidR="00000000" w:rsidRPr="00000000">
              <w:rPr>
                <w:b w:val="1"/>
                <w:i w:val="1"/>
                <w:color w:val="b7b7b7"/>
                <w:rtl w:val="0"/>
              </w:rPr>
              <w:t xml:space="preserve">(véase sección 4, Lista de Requisitos)</w:t>
            </w:r>
            <w:r w:rsidDel="00000000" w:rsidR="00000000" w:rsidRPr="00000000">
              <w:rPr>
                <w:rtl w:val="0"/>
              </w:rPr>
            </w:r>
          </w:p>
        </w:tc>
      </w:tr>
      <w:tr>
        <w:trPr>
          <w:cantSplit w:val="0"/>
          <w:trHeight w:val="291" w:hRule="atLeast"/>
          <w:tblHeader w:val="0"/>
        </w:trPr>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Pr>
          <w:p w:rsidR="00000000" w:rsidDel="00000000" w:rsidP="00000000" w:rsidRDefault="00000000" w:rsidRPr="00000000" w14:paraId="0000001B">
            <w:pPr>
              <w:jc w:val="center"/>
              <w:rPr>
                <w:b w:val="1"/>
              </w:rPr>
            </w:pPr>
            <w:r w:rsidDel="00000000" w:rsidR="00000000" w:rsidRPr="00000000">
              <w:rPr>
                <w:b w:val="1"/>
                <w:rtl w:val="0"/>
              </w:rPr>
              <w:t xml:space="preserve">Cumplimiento de las especificaciones técnicas</w:t>
            </w:r>
          </w:p>
        </w:tc>
        <w:tc>
          <w:tcPr>
            <w:vMerge w:val="restart"/>
          </w:tcPr>
          <w:p w:rsidR="00000000" w:rsidDel="00000000" w:rsidP="00000000" w:rsidRDefault="00000000" w:rsidRPr="00000000" w14:paraId="0000001D">
            <w:pPr>
              <w:jc w:val="center"/>
              <w:rPr>
                <w:b w:val="1"/>
              </w:rPr>
            </w:pPr>
            <w:r w:rsidDel="00000000" w:rsidR="00000000" w:rsidRPr="00000000">
              <w:rPr>
                <w:b w:val="1"/>
                <w:rtl w:val="0"/>
              </w:rPr>
              <w:t xml:space="preserve">Fecha de entrega </w:t>
            </w:r>
          </w:p>
          <w:p w:rsidR="00000000" w:rsidDel="00000000" w:rsidP="00000000" w:rsidRDefault="00000000" w:rsidRPr="00000000" w14:paraId="0000001E">
            <w:pPr>
              <w:jc w:val="center"/>
              <w:rPr/>
            </w:pPr>
            <w:r w:rsidDel="00000000" w:rsidR="00000000" w:rsidRPr="00000000">
              <w:rPr>
                <w:i w:val="1"/>
                <w:rtl w:val="0"/>
              </w:rPr>
              <w:t xml:space="preserve">(confirme su cumplimiento o indique su fecha de entrega)</w:t>
            </w:r>
            <w:r w:rsidDel="00000000" w:rsidR="00000000" w:rsidRPr="00000000">
              <w:rPr>
                <w:rtl w:val="0"/>
              </w:rPr>
            </w:r>
          </w:p>
        </w:tc>
        <w:tc>
          <w:tcPr>
            <w:vMerge w:val="restart"/>
          </w:tcPr>
          <w:p w:rsidR="00000000" w:rsidDel="00000000" w:rsidP="00000000" w:rsidRDefault="00000000" w:rsidRPr="00000000" w14:paraId="0000001F">
            <w:pPr>
              <w:jc w:val="center"/>
              <w:rPr>
                <w:b w:val="1"/>
              </w:rPr>
            </w:pPr>
            <w:r w:rsidDel="00000000" w:rsidR="00000000" w:rsidRPr="00000000">
              <w:rPr>
                <w:b w:val="1"/>
                <w:rtl w:val="0"/>
              </w:rPr>
              <w:t xml:space="preserve">Certificado de calidad/licencias de exportación, etc. </w:t>
            </w:r>
            <w:r w:rsidDel="00000000" w:rsidR="00000000" w:rsidRPr="00000000">
              <w:rPr>
                <w:i w:val="1"/>
                <w:rtl w:val="0"/>
              </w:rPr>
              <w:t xml:space="preserve">(indique toda la documentación que corresponda y adjúntela)</w:t>
            </w:r>
            <w:r w:rsidDel="00000000" w:rsidR="00000000" w:rsidRPr="00000000">
              <w:rPr>
                <w:rtl w:val="0"/>
              </w:rPr>
            </w:r>
          </w:p>
        </w:tc>
        <w:tc>
          <w:tcPr>
            <w:vMerge w:val="restart"/>
          </w:tcPr>
          <w:p w:rsidR="00000000" w:rsidDel="00000000" w:rsidP="00000000" w:rsidRDefault="00000000" w:rsidRPr="00000000" w14:paraId="00000020">
            <w:pPr>
              <w:rPr>
                <w:b w:val="1"/>
              </w:rPr>
            </w:pPr>
            <w:r w:rsidDel="00000000" w:rsidR="00000000" w:rsidRPr="00000000">
              <w:rPr>
                <w:b w:val="1"/>
                <w:rtl w:val="0"/>
              </w:rPr>
              <w:t xml:space="preserve">Comentarios</w:t>
            </w:r>
          </w:p>
          <w:p w:rsidR="00000000" w:rsidDel="00000000" w:rsidP="00000000" w:rsidRDefault="00000000" w:rsidRPr="00000000" w14:paraId="00000021">
            <w:pPr>
              <w:jc w:val="center"/>
              <w:rPr>
                <w:b w:val="1"/>
              </w:rPr>
            </w:pPr>
            <w:r w:rsidDel="00000000" w:rsidR="00000000" w:rsidRPr="00000000">
              <w:rPr>
                <w:rtl w:val="0"/>
              </w:rPr>
            </w:r>
          </w:p>
        </w:tc>
      </w:tr>
      <w:tr>
        <w:trPr>
          <w:cantSplit w:val="0"/>
          <w:trHeight w:val="915" w:hRule="atLeast"/>
          <w:tblHeader w:val="0"/>
        </w:trPr>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23">
            <w:pPr>
              <w:jc w:val="center"/>
              <w:rPr>
                <w:b w:val="1"/>
              </w:rPr>
            </w:pPr>
            <w:r w:rsidDel="00000000" w:rsidR="00000000" w:rsidRPr="00000000">
              <w:rPr>
                <w:b w:val="1"/>
                <w:rtl w:val="0"/>
              </w:rPr>
              <w:t xml:space="preserve"> Sí, lo cumplimos</w:t>
            </w:r>
          </w:p>
          <w:p w:rsidR="00000000" w:rsidDel="00000000" w:rsidP="00000000" w:rsidRDefault="00000000" w:rsidRPr="00000000" w14:paraId="00000024">
            <w:pPr>
              <w:jc w:val="center"/>
              <w:rPr>
                <w:b w:val="1"/>
              </w:rPr>
            </w:pPr>
            <w:r w:rsidDel="00000000" w:rsidR="00000000" w:rsidRPr="00000000">
              <w:rPr>
                <w:rtl w:val="0"/>
              </w:rPr>
            </w:r>
          </w:p>
        </w:tc>
        <w:tc>
          <w:tcPr/>
          <w:p w:rsidR="00000000" w:rsidDel="00000000" w:rsidP="00000000" w:rsidRDefault="00000000" w:rsidRPr="00000000" w14:paraId="00000025">
            <w:pPr>
              <w:jc w:val="center"/>
              <w:rPr>
                <w:b w:val="1"/>
              </w:rPr>
            </w:pPr>
            <w:r w:rsidDel="00000000" w:rsidR="00000000" w:rsidRPr="00000000">
              <w:rPr>
                <w:b w:val="1"/>
                <w:rtl w:val="0"/>
              </w:rPr>
              <w:t xml:space="preserve">No, no podemos cumplirlo</w:t>
            </w:r>
          </w:p>
          <w:p w:rsidR="00000000" w:rsidDel="00000000" w:rsidP="00000000" w:rsidRDefault="00000000" w:rsidRPr="00000000" w14:paraId="00000026">
            <w:pPr>
              <w:jc w:val="center"/>
              <w:rPr>
                <w:b w:val="1"/>
              </w:rPr>
            </w:pPr>
            <w:r w:rsidDel="00000000" w:rsidR="00000000" w:rsidRPr="00000000">
              <w:rPr>
                <w:i w:val="1"/>
                <w:rtl w:val="0"/>
              </w:rPr>
              <w:t xml:space="preserve">(indique las discrepancias)</w:t>
            </w:r>
            <w:r w:rsidDel="00000000" w:rsidR="00000000" w:rsidRPr="00000000">
              <w:rPr>
                <w:rtl w:val="0"/>
              </w:rPr>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350" w:hRule="atLeast"/>
          <w:tblHeader w:val="0"/>
        </w:trPr>
        <w:tc>
          <w:tcPr>
            <w:shd w:fill="auto" w:val="clear"/>
          </w:tcPr>
          <w:p w:rsidR="00000000" w:rsidDel="00000000" w:rsidP="00000000" w:rsidRDefault="00000000" w:rsidRPr="00000000" w14:paraId="0000002A">
            <w:pPr>
              <w:rPr>
                <w:b w:val="1"/>
              </w:rPr>
            </w:pPr>
            <w:r w:rsidDel="00000000" w:rsidR="00000000" w:rsidRPr="00000000">
              <w:rPr>
                <w:rtl w:val="0"/>
              </w:rPr>
              <w:t xml:space="preserve">Kit para Extracción de ADN Humano, para 52 reacciones. </w:t>
            </w:r>
            <w:r w:rsidDel="00000000" w:rsidR="00000000" w:rsidRPr="00000000">
              <w:rPr>
                <w:rtl w:val="0"/>
              </w:rPr>
            </w:r>
          </w:p>
        </w:tc>
        <w:tc>
          <w:tcPr>
            <w:vAlign w:val="center"/>
          </w:tcPr>
          <w:p w:rsidR="00000000" w:rsidDel="00000000" w:rsidP="00000000" w:rsidRDefault="00000000" w:rsidRPr="00000000" w14:paraId="0000002B">
            <w:pPr>
              <w:jc w:val="right"/>
              <w:rPr>
                <w:b w:val="1"/>
              </w:rPr>
            </w:pPr>
            <w:r w:rsidDel="00000000" w:rsidR="00000000" w:rsidRPr="00000000">
              <w:rPr>
                <w:rtl w:val="0"/>
              </w:rPr>
            </w:r>
          </w:p>
        </w:tc>
        <w:tc>
          <w:tcPr>
            <w:vAlign w:val="center"/>
          </w:tcPr>
          <w:p w:rsidR="00000000" w:rsidDel="00000000" w:rsidP="00000000" w:rsidRDefault="00000000" w:rsidRPr="00000000" w14:paraId="0000002C">
            <w:pPr>
              <w:jc w:val="right"/>
              <w:rPr>
                <w:b w:val="1"/>
              </w:rPr>
            </w:pPr>
            <w:r w:rsidDel="00000000" w:rsidR="00000000" w:rsidRPr="00000000">
              <w:rPr>
                <w:rtl w:val="0"/>
              </w:rPr>
            </w:r>
          </w:p>
        </w:tc>
        <w:tc>
          <w:tcPr>
            <w:vAlign w:val="center"/>
          </w:tcPr>
          <w:p w:rsidR="00000000" w:rsidDel="00000000" w:rsidP="00000000" w:rsidRDefault="00000000" w:rsidRPr="00000000" w14:paraId="0000002D">
            <w:pPr>
              <w:jc w:val="right"/>
              <w:rPr>
                <w:b w:val="1"/>
              </w:rPr>
            </w:pPr>
            <w:r w:rsidDel="00000000" w:rsidR="00000000" w:rsidRPr="00000000">
              <w:rPr>
                <w:rtl w:val="0"/>
              </w:rPr>
            </w:r>
          </w:p>
        </w:tc>
        <w:tc>
          <w:tcPr>
            <w:vAlign w:val="center"/>
          </w:tcPr>
          <w:p w:rsidR="00000000" w:rsidDel="00000000" w:rsidP="00000000" w:rsidRDefault="00000000" w:rsidRPr="00000000" w14:paraId="0000002E">
            <w:pPr>
              <w:jc w:val="right"/>
              <w:rPr>
                <w:b w:val="1"/>
              </w:rPr>
            </w:pPr>
            <w:r w:rsidDel="00000000" w:rsidR="00000000" w:rsidRPr="00000000">
              <w:rPr>
                <w:rtl w:val="0"/>
              </w:rPr>
            </w:r>
          </w:p>
        </w:tc>
        <w:tc>
          <w:tcPr>
            <w:vAlign w:val="center"/>
          </w:tcPr>
          <w:p w:rsidR="00000000" w:rsidDel="00000000" w:rsidP="00000000" w:rsidRDefault="00000000" w:rsidRPr="00000000" w14:paraId="0000002F">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30">
            <w:pPr>
              <w:rPr>
                <w:b w:val="1"/>
              </w:rPr>
            </w:pPr>
            <w:r w:rsidDel="00000000" w:rsidR="00000000" w:rsidRPr="00000000">
              <w:rPr>
                <w:rtl w:val="0"/>
              </w:rPr>
              <w:t xml:space="preserve">Kit para Extracción de ADN Humano, para 48 reacciones. </w:t>
            </w:r>
            <w:r w:rsidDel="00000000" w:rsidR="00000000" w:rsidRPr="00000000">
              <w:rPr>
                <w:rtl w:val="0"/>
              </w:rPr>
            </w:r>
          </w:p>
        </w:tc>
        <w:tc>
          <w:tcPr>
            <w:vAlign w:val="center"/>
          </w:tcPr>
          <w:p w:rsidR="00000000" w:rsidDel="00000000" w:rsidP="00000000" w:rsidRDefault="00000000" w:rsidRPr="00000000" w14:paraId="00000031">
            <w:pPr>
              <w:jc w:val="right"/>
              <w:rPr>
                <w:b w:val="1"/>
              </w:rPr>
            </w:pPr>
            <w:r w:rsidDel="00000000" w:rsidR="00000000" w:rsidRPr="00000000">
              <w:rPr>
                <w:rtl w:val="0"/>
              </w:rPr>
            </w:r>
          </w:p>
        </w:tc>
        <w:tc>
          <w:tcPr>
            <w:vAlign w:val="center"/>
          </w:tcPr>
          <w:p w:rsidR="00000000" w:rsidDel="00000000" w:rsidP="00000000" w:rsidRDefault="00000000" w:rsidRPr="00000000" w14:paraId="00000032">
            <w:pPr>
              <w:jc w:val="right"/>
              <w:rPr>
                <w:b w:val="1"/>
              </w:rPr>
            </w:pPr>
            <w:r w:rsidDel="00000000" w:rsidR="00000000" w:rsidRPr="00000000">
              <w:rPr>
                <w:rtl w:val="0"/>
              </w:rPr>
            </w:r>
          </w:p>
        </w:tc>
        <w:tc>
          <w:tcPr>
            <w:vAlign w:val="center"/>
          </w:tcPr>
          <w:p w:rsidR="00000000" w:rsidDel="00000000" w:rsidP="00000000" w:rsidRDefault="00000000" w:rsidRPr="00000000" w14:paraId="00000033">
            <w:pPr>
              <w:jc w:val="right"/>
              <w:rPr>
                <w:b w:val="1"/>
              </w:rPr>
            </w:pPr>
            <w:r w:rsidDel="00000000" w:rsidR="00000000" w:rsidRPr="00000000">
              <w:rPr>
                <w:rtl w:val="0"/>
              </w:rPr>
            </w:r>
          </w:p>
        </w:tc>
        <w:tc>
          <w:tcPr>
            <w:vAlign w:val="center"/>
          </w:tcPr>
          <w:p w:rsidR="00000000" w:rsidDel="00000000" w:rsidP="00000000" w:rsidRDefault="00000000" w:rsidRPr="00000000" w14:paraId="00000034">
            <w:pPr>
              <w:jc w:val="right"/>
              <w:rPr>
                <w:b w:val="1"/>
              </w:rPr>
            </w:pPr>
            <w:r w:rsidDel="00000000" w:rsidR="00000000" w:rsidRPr="00000000">
              <w:rPr>
                <w:rtl w:val="0"/>
              </w:rPr>
            </w:r>
          </w:p>
        </w:tc>
        <w:tc>
          <w:tcPr>
            <w:vAlign w:val="center"/>
          </w:tcPr>
          <w:p w:rsidR="00000000" w:rsidDel="00000000" w:rsidP="00000000" w:rsidRDefault="00000000" w:rsidRPr="00000000" w14:paraId="00000035">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36">
            <w:pPr>
              <w:rPr>
                <w:b w:val="1"/>
              </w:rPr>
            </w:pPr>
            <w:r w:rsidDel="00000000" w:rsidR="00000000" w:rsidRPr="00000000">
              <w:rPr>
                <w:rtl w:val="0"/>
              </w:rPr>
              <w:t xml:space="preserve">Kit para Extracción de ADN Humano, para 192 reacciones. </w:t>
            </w:r>
            <w:r w:rsidDel="00000000" w:rsidR="00000000" w:rsidRPr="00000000">
              <w:rPr>
                <w:rtl w:val="0"/>
              </w:rPr>
            </w:r>
          </w:p>
        </w:tc>
        <w:tc>
          <w:tcPr>
            <w:vAlign w:val="center"/>
          </w:tcPr>
          <w:p w:rsidR="00000000" w:rsidDel="00000000" w:rsidP="00000000" w:rsidRDefault="00000000" w:rsidRPr="00000000" w14:paraId="00000037">
            <w:pPr>
              <w:jc w:val="right"/>
              <w:rPr>
                <w:b w:val="1"/>
              </w:rPr>
            </w:pPr>
            <w:r w:rsidDel="00000000" w:rsidR="00000000" w:rsidRPr="00000000">
              <w:rPr>
                <w:rtl w:val="0"/>
              </w:rPr>
            </w:r>
          </w:p>
        </w:tc>
        <w:tc>
          <w:tcPr>
            <w:vAlign w:val="center"/>
          </w:tcPr>
          <w:p w:rsidR="00000000" w:rsidDel="00000000" w:rsidP="00000000" w:rsidRDefault="00000000" w:rsidRPr="00000000" w14:paraId="00000038">
            <w:pPr>
              <w:jc w:val="right"/>
              <w:rPr>
                <w:b w:val="1"/>
              </w:rPr>
            </w:pPr>
            <w:r w:rsidDel="00000000" w:rsidR="00000000" w:rsidRPr="00000000">
              <w:rPr>
                <w:rtl w:val="0"/>
              </w:rPr>
            </w:r>
          </w:p>
        </w:tc>
        <w:tc>
          <w:tcPr>
            <w:vAlign w:val="center"/>
          </w:tcPr>
          <w:p w:rsidR="00000000" w:rsidDel="00000000" w:rsidP="00000000" w:rsidRDefault="00000000" w:rsidRPr="00000000" w14:paraId="00000039">
            <w:pPr>
              <w:jc w:val="right"/>
              <w:rPr>
                <w:b w:val="1"/>
              </w:rPr>
            </w:pPr>
            <w:r w:rsidDel="00000000" w:rsidR="00000000" w:rsidRPr="00000000">
              <w:rPr>
                <w:rtl w:val="0"/>
              </w:rPr>
            </w:r>
          </w:p>
        </w:tc>
        <w:tc>
          <w:tcPr>
            <w:vAlign w:val="center"/>
          </w:tcPr>
          <w:p w:rsidR="00000000" w:rsidDel="00000000" w:rsidP="00000000" w:rsidRDefault="00000000" w:rsidRPr="00000000" w14:paraId="0000003A">
            <w:pPr>
              <w:jc w:val="right"/>
              <w:rPr>
                <w:b w:val="1"/>
              </w:rPr>
            </w:pPr>
            <w:r w:rsidDel="00000000" w:rsidR="00000000" w:rsidRPr="00000000">
              <w:rPr>
                <w:rtl w:val="0"/>
              </w:rPr>
            </w:r>
          </w:p>
        </w:tc>
        <w:tc>
          <w:tcPr>
            <w:vAlign w:val="center"/>
          </w:tcPr>
          <w:p w:rsidR="00000000" w:rsidDel="00000000" w:rsidP="00000000" w:rsidRDefault="00000000" w:rsidRPr="00000000" w14:paraId="0000003B">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3C">
            <w:pPr>
              <w:rPr/>
            </w:pPr>
            <w:r w:rsidDel="00000000" w:rsidR="00000000" w:rsidRPr="00000000">
              <w:rPr>
                <w:rtl w:val="0"/>
              </w:rPr>
              <w:t xml:space="preserve">Kit de amplificación, </w:t>
            </w:r>
          </w:p>
          <w:p w:rsidR="00000000" w:rsidDel="00000000" w:rsidP="00000000" w:rsidRDefault="00000000" w:rsidRPr="00000000" w14:paraId="0000003D">
            <w:pPr>
              <w:rPr/>
            </w:pPr>
            <w:r w:rsidDel="00000000" w:rsidR="00000000" w:rsidRPr="00000000">
              <w:rPr>
                <w:rtl w:val="0"/>
              </w:rPr>
              <w:t xml:space="preserve">24 marcadores </w:t>
            </w:r>
          </w:p>
        </w:tc>
        <w:tc>
          <w:tcPr>
            <w:vAlign w:val="center"/>
          </w:tcPr>
          <w:p w:rsidR="00000000" w:rsidDel="00000000" w:rsidP="00000000" w:rsidRDefault="00000000" w:rsidRPr="00000000" w14:paraId="0000003E">
            <w:pPr>
              <w:jc w:val="right"/>
              <w:rPr>
                <w:b w:val="1"/>
              </w:rPr>
            </w:pPr>
            <w:r w:rsidDel="00000000" w:rsidR="00000000" w:rsidRPr="00000000">
              <w:rPr>
                <w:rtl w:val="0"/>
              </w:rPr>
            </w:r>
          </w:p>
        </w:tc>
        <w:tc>
          <w:tcPr>
            <w:vAlign w:val="center"/>
          </w:tcPr>
          <w:p w:rsidR="00000000" w:rsidDel="00000000" w:rsidP="00000000" w:rsidRDefault="00000000" w:rsidRPr="00000000" w14:paraId="0000003F">
            <w:pPr>
              <w:jc w:val="right"/>
              <w:rPr>
                <w:b w:val="1"/>
              </w:rPr>
            </w:pPr>
            <w:r w:rsidDel="00000000" w:rsidR="00000000" w:rsidRPr="00000000">
              <w:rPr>
                <w:rtl w:val="0"/>
              </w:rPr>
            </w:r>
          </w:p>
        </w:tc>
        <w:tc>
          <w:tcPr>
            <w:vAlign w:val="center"/>
          </w:tcPr>
          <w:p w:rsidR="00000000" w:rsidDel="00000000" w:rsidP="00000000" w:rsidRDefault="00000000" w:rsidRPr="00000000" w14:paraId="00000040">
            <w:pPr>
              <w:jc w:val="right"/>
              <w:rPr>
                <w:b w:val="1"/>
              </w:rPr>
            </w:pPr>
            <w:r w:rsidDel="00000000" w:rsidR="00000000" w:rsidRPr="00000000">
              <w:rPr>
                <w:rtl w:val="0"/>
              </w:rPr>
            </w:r>
          </w:p>
        </w:tc>
        <w:tc>
          <w:tcPr>
            <w:vAlign w:val="center"/>
          </w:tcPr>
          <w:p w:rsidR="00000000" w:rsidDel="00000000" w:rsidP="00000000" w:rsidRDefault="00000000" w:rsidRPr="00000000" w14:paraId="00000041">
            <w:pPr>
              <w:jc w:val="right"/>
              <w:rPr>
                <w:b w:val="1"/>
              </w:rPr>
            </w:pPr>
            <w:r w:rsidDel="00000000" w:rsidR="00000000" w:rsidRPr="00000000">
              <w:rPr>
                <w:rtl w:val="0"/>
              </w:rPr>
            </w:r>
          </w:p>
        </w:tc>
        <w:tc>
          <w:tcPr>
            <w:vAlign w:val="center"/>
          </w:tcPr>
          <w:p w:rsidR="00000000" w:rsidDel="00000000" w:rsidP="00000000" w:rsidRDefault="00000000" w:rsidRPr="00000000" w14:paraId="00000042">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43">
            <w:pPr>
              <w:rPr/>
            </w:pPr>
            <w:r w:rsidDel="00000000" w:rsidR="00000000" w:rsidRPr="00000000">
              <w:rPr>
                <w:rtl w:val="0"/>
              </w:rPr>
              <w:t xml:space="preserve">Kit de amplificación, </w:t>
            </w:r>
          </w:p>
          <w:p w:rsidR="00000000" w:rsidDel="00000000" w:rsidP="00000000" w:rsidRDefault="00000000" w:rsidRPr="00000000" w14:paraId="00000044">
            <w:pPr>
              <w:rPr/>
            </w:pPr>
            <w:r w:rsidDel="00000000" w:rsidR="00000000" w:rsidRPr="00000000">
              <w:rPr>
                <w:rtl w:val="0"/>
              </w:rPr>
              <w:t xml:space="preserve">25 marcadores (23 marcadores STR )</w:t>
            </w:r>
          </w:p>
        </w:tc>
        <w:tc>
          <w:tcPr>
            <w:vAlign w:val="center"/>
          </w:tcPr>
          <w:p w:rsidR="00000000" w:rsidDel="00000000" w:rsidP="00000000" w:rsidRDefault="00000000" w:rsidRPr="00000000" w14:paraId="00000045">
            <w:pPr>
              <w:jc w:val="right"/>
              <w:rPr>
                <w:b w:val="1"/>
              </w:rPr>
            </w:pPr>
            <w:r w:rsidDel="00000000" w:rsidR="00000000" w:rsidRPr="00000000">
              <w:rPr>
                <w:rtl w:val="0"/>
              </w:rPr>
            </w:r>
          </w:p>
        </w:tc>
        <w:tc>
          <w:tcPr>
            <w:vAlign w:val="center"/>
          </w:tcPr>
          <w:p w:rsidR="00000000" w:rsidDel="00000000" w:rsidP="00000000" w:rsidRDefault="00000000" w:rsidRPr="00000000" w14:paraId="00000046">
            <w:pPr>
              <w:jc w:val="right"/>
              <w:rPr>
                <w:b w:val="1"/>
              </w:rPr>
            </w:pPr>
            <w:r w:rsidDel="00000000" w:rsidR="00000000" w:rsidRPr="00000000">
              <w:rPr>
                <w:rtl w:val="0"/>
              </w:rPr>
            </w:r>
          </w:p>
        </w:tc>
        <w:tc>
          <w:tcPr>
            <w:vAlign w:val="center"/>
          </w:tcPr>
          <w:p w:rsidR="00000000" w:rsidDel="00000000" w:rsidP="00000000" w:rsidRDefault="00000000" w:rsidRPr="00000000" w14:paraId="00000047">
            <w:pPr>
              <w:jc w:val="right"/>
              <w:rPr>
                <w:b w:val="1"/>
              </w:rPr>
            </w:pPr>
            <w:r w:rsidDel="00000000" w:rsidR="00000000" w:rsidRPr="00000000">
              <w:rPr>
                <w:rtl w:val="0"/>
              </w:rPr>
            </w:r>
          </w:p>
        </w:tc>
        <w:tc>
          <w:tcPr>
            <w:vAlign w:val="center"/>
          </w:tcPr>
          <w:p w:rsidR="00000000" w:rsidDel="00000000" w:rsidP="00000000" w:rsidRDefault="00000000" w:rsidRPr="00000000" w14:paraId="00000048">
            <w:pPr>
              <w:jc w:val="right"/>
              <w:rPr>
                <w:b w:val="1"/>
              </w:rPr>
            </w:pPr>
            <w:r w:rsidDel="00000000" w:rsidR="00000000" w:rsidRPr="00000000">
              <w:rPr>
                <w:rtl w:val="0"/>
              </w:rPr>
            </w:r>
          </w:p>
        </w:tc>
        <w:tc>
          <w:tcPr>
            <w:vAlign w:val="center"/>
          </w:tcPr>
          <w:p w:rsidR="00000000" w:rsidDel="00000000" w:rsidP="00000000" w:rsidRDefault="00000000" w:rsidRPr="00000000" w14:paraId="00000049">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4A">
            <w:pPr>
              <w:rPr/>
            </w:pPr>
            <w:r w:rsidDel="00000000" w:rsidR="00000000" w:rsidRPr="00000000">
              <w:rPr>
                <w:rtl w:val="0"/>
              </w:rPr>
              <w:t xml:space="preserve">Kit de amplificación, </w:t>
            </w:r>
          </w:p>
          <w:p w:rsidR="00000000" w:rsidDel="00000000" w:rsidP="00000000" w:rsidRDefault="00000000" w:rsidRPr="00000000" w14:paraId="0000004B">
            <w:pPr>
              <w:rPr/>
            </w:pPr>
            <w:r w:rsidDel="00000000" w:rsidR="00000000" w:rsidRPr="00000000">
              <w:rPr>
                <w:rtl w:val="0"/>
              </w:rPr>
              <w:t xml:space="preserve">25 marcadores (22 loci STR autosómicos)</w:t>
            </w:r>
          </w:p>
        </w:tc>
        <w:tc>
          <w:tcPr>
            <w:vAlign w:val="center"/>
          </w:tcPr>
          <w:p w:rsidR="00000000" w:rsidDel="00000000" w:rsidP="00000000" w:rsidRDefault="00000000" w:rsidRPr="00000000" w14:paraId="0000004C">
            <w:pPr>
              <w:jc w:val="right"/>
              <w:rPr>
                <w:b w:val="1"/>
              </w:rPr>
            </w:pPr>
            <w:r w:rsidDel="00000000" w:rsidR="00000000" w:rsidRPr="00000000">
              <w:rPr>
                <w:rtl w:val="0"/>
              </w:rPr>
            </w:r>
          </w:p>
        </w:tc>
        <w:tc>
          <w:tcPr>
            <w:vAlign w:val="center"/>
          </w:tcPr>
          <w:p w:rsidR="00000000" w:rsidDel="00000000" w:rsidP="00000000" w:rsidRDefault="00000000" w:rsidRPr="00000000" w14:paraId="0000004D">
            <w:pPr>
              <w:jc w:val="right"/>
              <w:rPr>
                <w:b w:val="1"/>
              </w:rPr>
            </w:pPr>
            <w:r w:rsidDel="00000000" w:rsidR="00000000" w:rsidRPr="00000000">
              <w:rPr>
                <w:rtl w:val="0"/>
              </w:rPr>
            </w:r>
          </w:p>
        </w:tc>
        <w:tc>
          <w:tcPr>
            <w:vAlign w:val="center"/>
          </w:tcPr>
          <w:p w:rsidR="00000000" w:rsidDel="00000000" w:rsidP="00000000" w:rsidRDefault="00000000" w:rsidRPr="00000000" w14:paraId="0000004E">
            <w:pPr>
              <w:jc w:val="right"/>
              <w:rPr>
                <w:b w:val="1"/>
              </w:rPr>
            </w:pPr>
            <w:r w:rsidDel="00000000" w:rsidR="00000000" w:rsidRPr="00000000">
              <w:rPr>
                <w:rtl w:val="0"/>
              </w:rPr>
            </w:r>
          </w:p>
        </w:tc>
        <w:tc>
          <w:tcPr>
            <w:vAlign w:val="center"/>
          </w:tcPr>
          <w:p w:rsidR="00000000" w:rsidDel="00000000" w:rsidP="00000000" w:rsidRDefault="00000000" w:rsidRPr="00000000" w14:paraId="0000004F">
            <w:pPr>
              <w:jc w:val="right"/>
              <w:rPr>
                <w:b w:val="1"/>
              </w:rPr>
            </w:pPr>
            <w:r w:rsidDel="00000000" w:rsidR="00000000" w:rsidRPr="00000000">
              <w:rPr>
                <w:rtl w:val="0"/>
              </w:rPr>
            </w:r>
          </w:p>
        </w:tc>
        <w:tc>
          <w:tcPr>
            <w:vAlign w:val="center"/>
          </w:tcPr>
          <w:p w:rsidR="00000000" w:rsidDel="00000000" w:rsidP="00000000" w:rsidRDefault="00000000" w:rsidRPr="00000000" w14:paraId="00000050">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51">
            <w:pPr>
              <w:rPr/>
            </w:pPr>
            <w:r w:rsidDel="00000000" w:rsidR="00000000" w:rsidRPr="00000000">
              <w:rPr>
                <w:rtl w:val="0"/>
              </w:rPr>
              <w:t xml:space="preserve">Kit de amplificación, </w:t>
            </w:r>
          </w:p>
          <w:p w:rsidR="00000000" w:rsidDel="00000000" w:rsidP="00000000" w:rsidRDefault="00000000" w:rsidRPr="00000000" w14:paraId="00000052">
            <w:pPr>
              <w:rPr/>
            </w:pPr>
            <w:r w:rsidDel="00000000" w:rsidR="00000000" w:rsidRPr="00000000">
              <w:rPr>
                <w:rtl w:val="0"/>
              </w:rPr>
              <w:t xml:space="preserve">26 marcadores </w:t>
            </w:r>
          </w:p>
        </w:tc>
        <w:tc>
          <w:tcPr>
            <w:vAlign w:val="center"/>
          </w:tcPr>
          <w:p w:rsidR="00000000" w:rsidDel="00000000" w:rsidP="00000000" w:rsidRDefault="00000000" w:rsidRPr="00000000" w14:paraId="00000053">
            <w:pPr>
              <w:jc w:val="right"/>
              <w:rPr>
                <w:b w:val="1"/>
              </w:rPr>
            </w:pPr>
            <w:r w:rsidDel="00000000" w:rsidR="00000000" w:rsidRPr="00000000">
              <w:rPr>
                <w:rtl w:val="0"/>
              </w:rPr>
            </w:r>
          </w:p>
        </w:tc>
        <w:tc>
          <w:tcPr>
            <w:vAlign w:val="center"/>
          </w:tcPr>
          <w:p w:rsidR="00000000" w:rsidDel="00000000" w:rsidP="00000000" w:rsidRDefault="00000000" w:rsidRPr="00000000" w14:paraId="00000054">
            <w:pPr>
              <w:jc w:val="right"/>
              <w:rPr>
                <w:b w:val="1"/>
              </w:rPr>
            </w:pPr>
            <w:r w:rsidDel="00000000" w:rsidR="00000000" w:rsidRPr="00000000">
              <w:rPr>
                <w:rtl w:val="0"/>
              </w:rPr>
            </w:r>
          </w:p>
        </w:tc>
        <w:tc>
          <w:tcPr>
            <w:vAlign w:val="center"/>
          </w:tcPr>
          <w:p w:rsidR="00000000" w:rsidDel="00000000" w:rsidP="00000000" w:rsidRDefault="00000000" w:rsidRPr="00000000" w14:paraId="00000055">
            <w:pPr>
              <w:jc w:val="right"/>
              <w:rPr>
                <w:b w:val="1"/>
              </w:rPr>
            </w:pPr>
            <w:r w:rsidDel="00000000" w:rsidR="00000000" w:rsidRPr="00000000">
              <w:rPr>
                <w:rtl w:val="0"/>
              </w:rPr>
            </w:r>
          </w:p>
        </w:tc>
        <w:tc>
          <w:tcPr>
            <w:vAlign w:val="center"/>
          </w:tcPr>
          <w:p w:rsidR="00000000" w:rsidDel="00000000" w:rsidP="00000000" w:rsidRDefault="00000000" w:rsidRPr="00000000" w14:paraId="00000056">
            <w:pPr>
              <w:jc w:val="right"/>
              <w:rPr>
                <w:b w:val="1"/>
              </w:rPr>
            </w:pPr>
            <w:r w:rsidDel="00000000" w:rsidR="00000000" w:rsidRPr="00000000">
              <w:rPr>
                <w:rtl w:val="0"/>
              </w:rPr>
            </w:r>
          </w:p>
        </w:tc>
        <w:tc>
          <w:tcPr>
            <w:vAlign w:val="center"/>
          </w:tcPr>
          <w:p w:rsidR="00000000" w:rsidDel="00000000" w:rsidP="00000000" w:rsidRDefault="00000000" w:rsidRPr="00000000" w14:paraId="00000057">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58">
            <w:pPr>
              <w:rPr/>
            </w:pPr>
            <w:r w:rsidDel="00000000" w:rsidR="00000000" w:rsidRPr="00000000">
              <w:rPr>
                <w:rtl w:val="0"/>
              </w:rPr>
              <w:t xml:space="preserve">Kit de amplificación, </w:t>
            </w:r>
          </w:p>
          <w:p w:rsidR="00000000" w:rsidDel="00000000" w:rsidP="00000000" w:rsidRDefault="00000000" w:rsidRPr="00000000" w14:paraId="00000059">
            <w:pPr>
              <w:rPr/>
            </w:pPr>
            <w:r w:rsidDel="00000000" w:rsidR="00000000" w:rsidRPr="00000000">
              <w:rPr>
                <w:rtl w:val="0"/>
              </w:rPr>
              <w:t xml:space="preserve">27 marcadores</w:t>
            </w:r>
          </w:p>
        </w:tc>
        <w:tc>
          <w:tcPr>
            <w:vAlign w:val="center"/>
          </w:tcPr>
          <w:p w:rsidR="00000000" w:rsidDel="00000000" w:rsidP="00000000" w:rsidRDefault="00000000" w:rsidRPr="00000000" w14:paraId="0000005A">
            <w:pPr>
              <w:jc w:val="right"/>
              <w:rPr>
                <w:b w:val="1"/>
              </w:rPr>
            </w:pPr>
            <w:r w:rsidDel="00000000" w:rsidR="00000000" w:rsidRPr="00000000">
              <w:rPr>
                <w:rtl w:val="0"/>
              </w:rPr>
            </w:r>
          </w:p>
        </w:tc>
        <w:tc>
          <w:tcPr>
            <w:vAlign w:val="center"/>
          </w:tcPr>
          <w:p w:rsidR="00000000" w:rsidDel="00000000" w:rsidP="00000000" w:rsidRDefault="00000000" w:rsidRPr="00000000" w14:paraId="0000005B">
            <w:pPr>
              <w:jc w:val="right"/>
              <w:rPr>
                <w:b w:val="1"/>
              </w:rPr>
            </w:pPr>
            <w:r w:rsidDel="00000000" w:rsidR="00000000" w:rsidRPr="00000000">
              <w:rPr>
                <w:rtl w:val="0"/>
              </w:rPr>
            </w:r>
          </w:p>
        </w:tc>
        <w:tc>
          <w:tcPr>
            <w:vAlign w:val="center"/>
          </w:tcPr>
          <w:p w:rsidR="00000000" w:rsidDel="00000000" w:rsidP="00000000" w:rsidRDefault="00000000" w:rsidRPr="00000000" w14:paraId="0000005C">
            <w:pPr>
              <w:jc w:val="right"/>
              <w:rPr>
                <w:b w:val="1"/>
              </w:rPr>
            </w:pPr>
            <w:r w:rsidDel="00000000" w:rsidR="00000000" w:rsidRPr="00000000">
              <w:rPr>
                <w:rtl w:val="0"/>
              </w:rPr>
            </w:r>
          </w:p>
        </w:tc>
        <w:tc>
          <w:tcPr>
            <w:vAlign w:val="center"/>
          </w:tcPr>
          <w:p w:rsidR="00000000" w:rsidDel="00000000" w:rsidP="00000000" w:rsidRDefault="00000000" w:rsidRPr="00000000" w14:paraId="0000005D">
            <w:pPr>
              <w:jc w:val="right"/>
              <w:rPr>
                <w:b w:val="1"/>
              </w:rPr>
            </w:pPr>
            <w:r w:rsidDel="00000000" w:rsidR="00000000" w:rsidRPr="00000000">
              <w:rPr>
                <w:rtl w:val="0"/>
              </w:rPr>
            </w:r>
          </w:p>
        </w:tc>
        <w:tc>
          <w:tcPr>
            <w:vAlign w:val="center"/>
          </w:tcPr>
          <w:p w:rsidR="00000000" w:rsidDel="00000000" w:rsidP="00000000" w:rsidRDefault="00000000" w:rsidRPr="00000000" w14:paraId="0000005E">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5F">
            <w:pPr>
              <w:rPr>
                <w:b w:val="1"/>
              </w:rPr>
            </w:pPr>
            <w:r w:rsidDel="00000000" w:rsidR="00000000" w:rsidRPr="00000000">
              <w:rPr>
                <w:rtl w:val="0"/>
              </w:rPr>
              <w:t xml:space="preserve">Sistema de Cuantificación Humana. Para 400 reacciones. </w:t>
            </w:r>
            <w:r w:rsidDel="00000000" w:rsidR="00000000" w:rsidRPr="00000000">
              <w:rPr>
                <w:rtl w:val="0"/>
              </w:rPr>
            </w:r>
          </w:p>
        </w:tc>
        <w:tc>
          <w:tcPr>
            <w:vAlign w:val="center"/>
          </w:tcPr>
          <w:p w:rsidR="00000000" w:rsidDel="00000000" w:rsidP="00000000" w:rsidRDefault="00000000" w:rsidRPr="00000000" w14:paraId="00000060">
            <w:pPr>
              <w:jc w:val="right"/>
              <w:rPr>
                <w:b w:val="1"/>
              </w:rPr>
            </w:pPr>
            <w:r w:rsidDel="00000000" w:rsidR="00000000" w:rsidRPr="00000000">
              <w:rPr>
                <w:rtl w:val="0"/>
              </w:rPr>
            </w:r>
          </w:p>
        </w:tc>
        <w:tc>
          <w:tcPr>
            <w:vAlign w:val="center"/>
          </w:tcPr>
          <w:p w:rsidR="00000000" w:rsidDel="00000000" w:rsidP="00000000" w:rsidRDefault="00000000" w:rsidRPr="00000000" w14:paraId="00000061">
            <w:pPr>
              <w:jc w:val="right"/>
              <w:rPr>
                <w:b w:val="1"/>
              </w:rPr>
            </w:pPr>
            <w:r w:rsidDel="00000000" w:rsidR="00000000" w:rsidRPr="00000000">
              <w:rPr>
                <w:rtl w:val="0"/>
              </w:rPr>
            </w:r>
          </w:p>
        </w:tc>
        <w:tc>
          <w:tcPr>
            <w:vAlign w:val="center"/>
          </w:tcPr>
          <w:p w:rsidR="00000000" w:rsidDel="00000000" w:rsidP="00000000" w:rsidRDefault="00000000" w:rsidRPr="00000000" w14:paraId="00000062">
            <w:pPr>
              <w:jc w:val="right"/>
              <w:rPr>
                <w:b w:val="1"/>
              </w:rPr>
            </w:pPr>
            <w:r w:rsidDel="00000000" w:rsidR="00000000" w:rsidRPr="00000000">
              <w:rPr>
                <w:rtl w:val="0"/>
              </w:rPr>
            </w:r>
          </w:p>
        </w:tc>
        <w:tc>
          <w:tcPr>
            <w:vAlign w:val="center"/>
          </w:tcPr>
          <w:p w:rsidR="00000000" w:rsidDel="00000000" w:rsidP="00000000" w:rsidRDefault="00000000" w:rsidRPr="00000000" w14:paraId="00000063">
            <w:pPr>
              <w:jc w:val="right"/>
              <w:rPr>
                <w:b w:val="1"/>
              </w:rPr>
            </w:pPr>
            <w:r w:rsidDel="00000000" w:rsidR="00000000" w:rsidRPr="00000000">
              <w:rPr>
                <w:rtl w:val="0"/>
              </w:rPr>
            </w:r>
          </w:p>
        </w:tc>
        <w:tc>
          <w:tcPr>
            <w:vAlign w:val="center"/>
          </w:tcPr>
          <w:p w:rsidR="00000000" w:rsidDel="00000000" w:rsidP="00000000" w:rsidRDefault="00000000" w:rsidRPr="00000000" w14:paraId="00000064">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65">
            <w:pPr>
              <w:rPr>
                <w:b w:val="1"/>
              </w:rPr>
            </w:pPr>
            <w:r w:rsidDel="00000000" w:rsidR="00000000" w:rsidRPr="00000000">
              <w:rPr>
                <w:rtl w:val="0"/>
              </w:rPr>
              <w:t xml:space="preserve">Sistema de Cuantificación Humana. Para 200 reacciones. </w:t>
            </w:r>
            <w:r w:rsidDel="00000000" w:rsidR="00000000" w:rsidRPr="00000000">
              <w:rPr>
                <w:rtl w:val="0"/>
              </w:rPr>
            </w:r>
          </w:p>
        </w:tc>
        <w:tc>
          <w:tcPr>
            <w:vAlign w:val="center"/>
          </w:tcPr>
          <w:p w:rsidR="00000000" w:rsidDel="00000000" w:rsidP="00000000" w:rsidRDefault="00000000" w:rsidRPr="00000000" w14:paraId="00000066">
            <w:pPr>
              <w:jc w:val="right"/>
              <w:rPr>
                <w:b w:val="1"/>
              </w:rPr>
            </w:pPr>
            <w:r w:rsidDel="00000000" w:rsidR="00000000" w:rsidRPr="00000000">
              <w:rPr>
                <w:rtl w:val="0"/>
              </w:rPr>
            </w:r>
          </w:p>
        </w:tc>
        <w:tc>
          <w:tcPr>
            <w:vAlign w:val="center"/>
          </w:tcPr>
          <w:p w:rsidR="00000000" w:rsidDel="00000000" w:rsidP="00000000" w:rsidRDefault="00000000" w:rsidRPr="00000000" w14:paraId="00000067">
            <w:pPr>
              <w:jc w:val="right"/>
              <w:rPr>
                <w:b w:val="1"/>
              </w:rPr>
            </w:pPr>
            <w:r w:rsidDel="00000000" w:rsidR="00000000" w:rsidRPr="00000000">
              <w:rPr>
                <w:rtl w:val="0"/>
              </w:rPr>
            </w:r>
          </w:p>
        </w:tc>
        <w:tc>
          <w:tcPr>
            <w:vAlign w:val="center"/>
          </w:tcPr>
          <w:p w:rsidR="00000000" w:rsidDel="00000000" w:rsidP="00000000" w:rsidRDefault="00000000" w:rsidRPr="00000000" w14:paraId="00000068">
            <w:pPr>
              <w:jc w:val="right"/>
              <w:rPr>
                <w:b w:val="1"/>
              </w:rPr>
            </w:pPr>
            <w:r w:rsidDel="00000000" w:rsidR="00000000" w:rsidRPr="00000000">
              <w:rPr>
                <w:rtl w:val="0"/>
              </w:rPr>
            </w:r>
          </w:p>
        </w:tc>
        <w:tc>
          <w:tcPr>
            <w:vAlign w:val="center"/>
          </w:tcPr>
          <w:p w:rsidR="00000000" w:rsidDel="00000000" w:rsidP="00000000" w:rsidRDefault="00000000" w:rsidRPr="00000000" w14:paraId="00000069">
            <w:pPr>
              <w:jc w:val="right"/>
              <w:rPr>
                <w:b w:val="1"/>
              </w:rPr>
            </w:pPr>
            <w:r w:rsidDel="00000000" w:rsidR="00000000" w:rsidRPr="00000000">
              <w:rPr>
                <w:rtl w:val="0"/>
              </w:rPr>
            </w:r>
          </w:p>
        </w:tc>
        <w:tc>
          <w:tcPr>
            <w:vAlign w:val="center"/>
          </w:tcPr>
          <w:p w:rsidR="00000000" w:rsidDel="00000000" w:rsidP="00000000" w:rsidRDefault="00000000" w:rsidRPr="00000000" w14:paraId="0000006A">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6B">
            <w:pPr>
              <w:rPr/>
            </w:pPr>
            <w:r w:rsidDel="00000000" w:rsidR="00000000" w:rsidRPr="00000000">
              <w:rPr>
                <w:rtl w:val="0"/>
              </w:rPr>
              <w:t xml:space="preserve">Formamida </w:t>
            </w:r>
          </w:p>
        </w:tc>
        <w:tc>
          <w:tcPr>
            <w:vAlign w:val="center"/>
          </w:tcPr>
          <w:p w:rsidR="00000000" w:rsidDel="00000000" w:rsidP="00000000" w:rsidRDefault="00000000" w:rsidRPr="00000000" w14:paraId="0000006C">
            <w:pPr>
              <w:jc w:val="right"/>
              <w:rPr>
                <w:b w:val="1"/>
              </w:rPr>
            </w:pPr>
            <w:r w:rsidDel="00000000" w:rsidR="00000000" w:rsidRPr="00000000">
              <w:rPr>
                <w:rtl w:val="0"/>
              </w:rPr>
            </w:r>
          </w:p>
        </w:tc>
        <w:tc>
          <w:tcPr>
            <w:vAlign w:val="center"/>
          </w:tcPr>
          <w:p w:rsidR="00000000" w:rsidDel="00000000" w:rsidP="00000000" w:rsidRDefault="00000000" w:rsidRPr="00000000" w14:paraId="0000006D">
            <w:pPr>
              <w:jc w:val="right"/>
              <w:rPr>
                <w:b w:val="1"/>
              </w:rPr>
            </w:pPr>
            <w:r w:rsidDel="00000000" w:rsidR="00000000" w:rsidRPr="00000000">
              <w:rPr>
                <w:rtl w:val="0"/>
              </w:rPr>
            </w:r>
          </w:p>
        </w:tc>
        <w:tc>
          <w:tcPr>
            <w:vAlign w:val="center"/>
          </w:tcPr>
          <w:p w:rsidR="00000000" w:rsidDel="00000000" w:rsidP="00000000" w:rsidRDefault="00000000" w:rsidRPr="00000000" w14:paraId="0000006E">
            <w:pPr>
              <w:jc w:val="right"/>
              <w:rPr>
                <w:b w:val="1"/>
              </w:rPr>
            </w:pPr>
            <w:r w:rsidDel="00000000" w:rsidR="00000000" w:rsidRPr="00000000">
              <w:rPr>
                <w:rtl w:val="0"/>
              </w:rPr>
            </w:r>
          </w:p>
        </w:tc>
        <w:tc>
          <w:tcPr>
            <w:vAlign w:val="center"/>
          </w:tcPr>
          <w:p w:rsidR="00000000" w:rsidDel="00000000" w:rsidP="00000000" w:rsidRDefault="00000000" w:rsidRPr="00000000" w14:paraId="0000006F">
            <w:pPr>
              <w:jc w:val="right"/>
              <w:rPr>
                <w:b w:val="1"/>
              </w:rPr>
            </w:pPr>
            <w:r w:rsidDel="00000000" w:rsidR="00000000" w:rsidRPr="00000000">
              <w:rPr>
                <w:rtl w:val="0"/>
              </w:rPr>
            </w:r>
          </w:p>
        </w:tc>
        <w:tc>
          <w:tcPr>
            <w:vAlign w:val="center"/>
          </w:tcPr>
          <w:p w:rsidR="00000000" w:rsidDel="00000000" w:rsidP="00000000" w:rsidRDefault="00000000" w:rsidRPr="00000000" w14:paraId="00000070">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71">
            <w:pPr>
              <w:rPr/>
            </w:pPr>
            <w:r w:rsidDel="00000000" w:rsidR="00000000" w:rsidRPr="00000000">
              <w:rPr>
                <w:rtl w:val="0"/>
              </w:rPr>
              <w:t xml:space="preserve">Escaleras Alélicas, para 100 reacciones</w:t>
            </w:r>
          </w:p>
        </w:tc>
        <w:tc>
          <w:tcPr>
            <w:vAlign w:val="center"/>
          </w:tcPr>
          <w:p w:rsidR="00000000" w:rsidDel="00000000" w:rsidP="00000000" w:rsidRDefault="00000000" w:rsidRPr="00000000" w14:paraId="00000072">
            <w:pPr>
              <w:jc w:val="right"/>
              <w:rPr>
                <w:b w:val="1"/>
              </w:rPr>
            </w:pPr>
            <w:r w:rsidDel="00000000" w:rsidR="00000000" w:rsidRPr="00000000">
              <w:rPr>
                <w:rtl w:val="0"/>
              </w:rPr>
            </w:r>
          </w:p>
        </w:tc>
        <w:tc>
          <w:tcPr>
            <w:vAlign w:val="center"/>
          </w:tcPr>
          <w:p w:rsidR="00000000" w:rsidDel="00000000" w:rsidP="00000000" w:rsidRDefault="00000000" w:rsidRPr="00000000" w14:paraId="00000073">
            <w:pPr>
              <w:jc w:val="right"/>
              <w:rPr>
                <w:b w:val="1"/>
              </w:rPr>
            </w:pPr>
            <w:r w:rsidDel="00000000" w:rsidR="00000000" w:rsidRPr="00000000">
              <w:rPr>
                <w:rtl w:val="0"/>
              </w:rPr>
            </w:r>
          </w:p>
        </w:tc>
        <w:tc>
          <w:tcPr>
            <w:vAlign w:val="center"/>
          </w:tcPr>
          <w:p w:rsidR="00000000" w:rsidDel="00000000" w:rsidP="00000000" w:rsidRDefault="00000000" w:rsidRPr="00000000" w14:paraId="00000074">
            <w:pPr>
              <w:jc w:val="right"/>
              <w:rPr>
                <w:b w:val="1"/>
              </w:rPr>
            </w:pPr>
            <w:r w:rsidDel="00000000" w:rsidR="00000000" w:rsidRPr="00000000">
              <w:rPr>
                <w:rtl w:val="0"/>
              </w:rPr>
            </w:r>
          </w:p>
        </w:tc>
        <w:tc>
          <w:tcPr>
            <w:vAlign w:val="center"/>
          </w:tcPr>
          <w:p w:rsidR="00000000" w:rsidDel="00000000" w:rsidP="00000000" w:rsidRDefault="00000000" w:rsidRPr="00000000" w14:paraId="00000075">
            <w:pPr>
              <w:jc w:val="right"/>
              <w:rPr>
                <w:b w:val="1"/>
              </w:rPr>
            </w:pPr>
            <w:r w:rsidDel="00000000" w:rsidR="00000000" w:rsidRPr="00000000">
              <w:rPr>
                <w:rtl w:val="0"/>
              </w:rPr>
            </w:r>
          </w:p>
        </w:tc>
        <w:tc>
          <w:tcPr>
            <w:vAlign w:val="center"/>
          </w:tcPr>
          <w:p w:rsidR="00000000" w:rsidDel="00000000" w:rsidP="00000000" w:rsidRDefault="00000000" w:rsidRPr="00000000" w14:paraId="00000076">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77">
            <w:pPr>
              <w:rPr/>
            </w:pPr>
            <w:r w:rsidDel="00000000" w:rsidR="00000000" w:rsidRPr="00000000">
              <w:rPr>
                <w:rtl w:val="0"/>
              </w:rPr>
              <w:t xml:space="preserve">Escaleras Alélicas, para 800 reacciones</w:t>
            </w:r>
          </w:p>
        </w:tc>
        <w:tc>
          <w:tcPr>
            <w:vAlign w:val="center"/>
          </w:tcPr>
          <w:p w:rsidR="00000000" w:rsidDel="00000000" w:rsidP="00000000" w:rsidRDefault="00000000" w:rsidRPr="00000000" w14:paraId="00000078">
            <w:pPr>
              <w:jc w:val="right"/>
              <w:rPr>
                <w:b w:val="1"/>
              </w:rPr>
            </w:pPr>
            <w:r w:rsidDel="00000000" w:rsidR="00000000" w:rsidRPr="00000000">
              <w:rPr>
                <w:rtl w:val="0"/>
              </w:rPr>
            </w:r>
          </w:p>
        </w:tc>
        <w:tc>
          <w:tcPr>
            <w:vAlign w:val="center"/>
          </w:tcPr>
          <w:p w:rsidR="00000000" w:rsidDel="00000000" w:rsidP="00000000" w:rsidRDefault="00000000" w:rsidRPr="00000000" w14:paraId="00000079">
            <w:pPr>
              <w:jc w:val="right"/>
              <w:rPr>
                <w:b w:val="1"/>
              </w:rPr>
            </w:pPr>
            <w:r w:rsidDel="00000000" w:rsidR="00000000" w:rsidRPr="00000000">
              <w:rPr>
                <w:rtl w:val="0"/>
              </w:rPr>
            </w:r>
          </w:p>
        </w:tc>
        <w:tc>
          <w:tcPr>
            <w:vAlign w:val="center"/>
          </w:tcPr>
          <w:p w:rsidR="00000000" w:rsidDel="00000000" w:rsidP="00000000" w:rsidRDefault="00000000" w:rsidRPr="00000000" w14:paraId="0000007A">
            <w:pPr>
              <w:jc w:val="right"/>
              <w:rPr>
                <w:b w:val="1"/>
              </w:rPr>
            </w:pPr>
            <w:r w:rsidDel="00000000" w:rsidR="00000000" w:rsidRPr="00000000">
              <w:rPr>
                <w:rtl w:val="0"/>
              </w:rPr>
            </w:r>
          </w:p>
        </w:tc>
        <w:tc>
          <w:tcPr>
            <w:vAlign w:val="center"/>
          </w:tcPr>
          <w:p w:rsidR="00000000" w:rsidDel="00000000" w:rsidP="00000000" w:rsidRDefault="00000000" w:rsidRPr="00000000" w14:paraId="0000007B">
            <w:pPr>
              <w:jc w:val="right"/>
              <w:rPr>
                <w:b w:val="1"/>
              </w:rPr>
            </w:pPr>
            <w:r w:rsidDel="00000000" w:rsidR="00000000" w:rsidRPr="00000000">
              <w:rPr>
                <w:rtl w:val="0"/>
              </w:rPr>
            </w:r>
          </w:p>
        </w:tc>
        <w:tc>
          <w:tcPr>
            <w:vAlign w:val="center"/>
          </w:tcPr>
          <w:p w:rsidR="00000000" w:rsidDel="00000000" w:rsidP="00000000" w:rsidRDefault="00000000" w:rsidRPr="00000000" w14:paraId="0000007C">
            <w:pPr>
              <w:jc w:val="right"/>
              <w:rPr>
                <w:b w:val="1"/>
              </w:rPr>
            </w:pPr>
            <w:r w:rsidDel="00000000" w:rsidR="00000000" w:rsidRPr="00000000">
              <w:rPr>
                <w:rtl w:val="0"/>
              </w:rPr>
            </w:r>
          </w:p>
        </w:tc>
      </w:tr>
      <w:tr>
        <w:trPr>
          <w:cantSplit w:val="0"/>
          <w:trHeight w:val="440" w:hRule="atLeast"/>
          <w:tblHeader w:val="0"/>
        </w:trPr>
        <w:tc>
          <w:tcPr>
            <w:shd w:fill="auto" w:val="clear"/>
          </w:tcPr>
          <w:p w:rsidR="00000000" w:rsidDel="00000000" w:rsidP="00000000" w:rsidRDefault="00000000" w:rsidRPr="00000000" w14:paraId="0000007D">
            <w:pPr>
              <w:rPr/>
            </w:pPr>
            <w:r w:rsidDel="00000000" w:rsidR="00000000" w:rsidRPr="00000000">
              <w:rPr>
                <w:rtl w:val="0"/>
              </w:rPr>
              <w:t xml:space="preserve">Polímero POP 6</w:t>
            </w:r>
          </w:p>
        </w:tc>
        <w:tc>
          <w:tcPr>
            <w:vAlign w:val="center"/>
          </w:tcPr>
          <w:p w:rsidR="00000000" w:rsidDel="00000000" w:rsidP="00000000" w:rsidRDefault="00000000" w:rsidRPr="00000000" w14:paraId="0000007E">
            <w:pPr>
              <w:jc w:val="right"/>
              <w:rPr>
                <w:b w:val="1"/>
              </w:rPr>
            </w:pPr>
            <w:r w:rsidDel="00000000" w:rsidR="00000000" w:rsidRPr="00000000">
              <w:rPr>
                <w:rtl w:val="0"/>
              </w:rPr>
            </w:r>
          </w:p>
        </w:tc>
        <w:tc>
          <w:tcPr>
            <w:vAlign w:val="center"/>
          </w:tcPr>
          <w:p w:rsidR="00000000" w:rsidDel="00000000" w:rsidP="00000000" w:rsidRDefault="00000000" w:rsidRPr="00000000" w14:paraId="0000007F">
            <w:pPr>
              <w:jc w:val="right"/>
              <w:rPr>
                <w:b w:val="1"/>
              </w:rPr>
            </w:pPr>
            <w:r w:rsidDel="00000000" w:rsidR="00000000" w:rsidRPr="00000000">
              <w:rPr>
                <w:rtl w:val="0"/>
              </w:rPr>
            </w:r>
          </w:p>
        </w:tc>
        <w:tc>
          <w:tcPr>
            <w:vAlign w:val="center"/>
          </w:tcPr>
          <w:p w:rsidR="00000000" w:rsidDel="00000000" w:rsidP="00000000" w:rsidRDefault="00000000" w:rsidRPr="00000000" w14:paraId="00000080">
            <w:pPr>
              <w:jc w:val="right"/>
              <w:rPr>
                <w:b w:val="1"/>
              </w:rPr>
            </w:pPr>
            <w:r w:rsidDel="00000000" w:rsidR="00000000" w:rsidRPr="00000000">
              <w:rPr>
                <w:rtl w:val="0"/>
              </w:rPr>
            </w:r>
          </w:p>
        </w:tc>
        <w:tc>
          <w:tcPr>
            <w:vAlign w:val="center"/>
          </w:tcPr>
          <w:p w:rsidR="00000000" w:rsidDel="00000000" w:rsidP="00000000" w:rsidRDefault="00000000" w:rsidRPr="00000000" w14:paraId="00000081">
            <w:pPr>
              <w:jc w:val="right"/>
              <w:rPr>
                <w:b w:val="1"/>
              </w:rPr>
            </w:pPr>
            <w:r w:rsidDel="00000000" w:rsidR="00000000" w:rsidRPr="00000000">
              <w:rPr>
                <w:rtl w:val="0"/>
              </w:rPr>
            </w:r>
          </w:p>
        </w:tc>
        <w:tc>
          <w:tcPr>
            <w:vAlign w:val="center"/>
          </w:tcPr>
          <w:p w:rsidR="00000000" w:rsidDel="00000000" w:rsidP="00000000" w:rsidRDefault="00000000" w:rsidRPr="00000000" w14:paraId="00000082">
            <w:pPr>
              <w:jc w:val="right"/>
              <w:rPr>
                <w:b w:val="1"/>
              </w:rPr>
            </w:pPr>
            <w:r w:rsidDel="00000000" w:rsidR="00000000" w:rsidRPr="00000000">
              <w:rPr>
                <w:rtl w:val="0"/>
              </w:rPr>
            </w:r>
          </w:p>
        </w:tc>
      </w:tr>
    </w:tbl>
    <w:p w:rsidR="00000000" w:rsidDel="00000000" w:rsidP="00000000" w:rsidRDefault="00000000" w:rsidRPr="00000000" w14:paraId="00000083">
      <w:pPr>
        <w:spacing w:after="60" w:before="60" w:lineRule="auto"/>
        <w:jc w:val="both"/>
        <w:rPr/>
      </w:pPr>
      <w:r w:rsidDel="00000000" w:rsidR="00000000" w:rsidRPr="00000000">
        <w:rPr>
          <w:rtl w:val="0"/>
        </w:rPr>
      </w:r>
    </w:p>
    <w:p w:rsidR="00000000" w:rsidDel="00000000" w:rsidP="00000000" w:rsidRDefault="00000000" w:rsidRPr="00000000" w14:paraId="00000084">
      <w:pPr>
        <w:spacing w:after="60" w:before="60" w:lineRule="auto"/>
        <w:jc w:val="both"/>
        <w:rPr/>
      </w:pPr>
      <w:r w:rsidDel="00000000" w:rsidR="00000000" w:rsidRPr="00000000">
        <w:rPr>
          <w:rtl w:val="0"/>
        </w:rPr>
      </w:r>
    </w:p>
    <w:tbl>
      <w:tblPr>
        <w:tblStyle w:val="Table2"/>
        <w:tblW w:w="10255.0" w:type="dxa"/>
        <w:jc w:val="left"/>
        <w:tblBorders>
          <w:top w:color="f4b083" w:space="0" w:sz="4" w:val="single"/>
          <w:left w:color="f4b083" w:space="0" w:sz="4" w:val="single"/>
          <w:bottom w:color="f4b083" w:space="0" w:sz="4" w:val="single"/>
          <w:right w:color="f4b083" w:space="0" w:sz="4" w:val="single"/>
          <w:insideH w:color="f4b083" w:space="0" w:sz="4" w:val="single"/>
          <w:insideV w:color="f4b083" w:space="0" w:sz="4" w:val="single"/>
        </w:tblBorders>
        <w:tblLayout w:type="fixed"/>
        <w:tblLook w:val="0400"/>
      </w:tblPr>
      <w:tblGrid>
        <w:gridCol w:w="2404"/>
        <w:gridCol w:w="1701"/>
        <w:gridCol w:w="2370"/>
        <w:gridCol w:w="3780"/>
        <w:tblGridChange w:id="0">
          <w:tblGrid>
            <w:gridCol w:w="2404"/>
            <w:gridCol w:w="1701"/>
            <w:gridCol w:w="2370"/>
            <w:gridCol w:w="3780"/>
          </w:tblGrid>
        </w:tblGridChange>
      </w:tblGrid>
      <w:tr>
        <w:trPr>
          <w:cantSplit w:val="0"/>
          <w:trHeight w:val="497" w:hRule="atLeast"/>
          <w:tblHeader w:val="0"/>
        </w:trPr>
        <w:tc>
          <w:tcPr>
            <w:vMerge w:val="restart"/>
          </w:tcPr>
          <w:p w:rsidR="00000000" w:rsidDel="00000000" w:rsidP="00000000" w:rsidRDefault="00000000" w:rsidRPr="00000000" w14:paraId="00000085">
            <w:pPr>
              <w:rPr>
                <w:b w:val="1"/>
              </w:rPr>
            </w:pPr>
            <w:r w:rsidDel="00000000" w:rsidR="00000000" w:rsidRPr="00000000">
              <w:rPr>
                <w:b w:val="1"/>
                <w:rtl w:val="0"/>
              </w:rPr>
              <w:t xml:space="preserve">Otros servicios y requisitos relacionados </w:t>
            </w:r>
          </w:p>
          <w:p w:rsidR="00000000" w:rsidDel="00000000" w:rsidP="00000000" w:rsidRDefault="00000000" w:rsidRPr="00000000" w14:paraId="00000086">
            <w:pPr>
              <w:rPr>
                <w:i w:val="1"/>
              </w:rPr>
            </w:pPr>
            <w:r w:rsidDel="00000000" w:rsidR="00000000" w:rsidRPr="00000000">
              <w:rPr>
                <w:i w:val="1"/>
                <w:rtl w:val="0"/>
              </w:rPr>
              <w:t xml:space="preserve">(según la información incluida en la sección 4)</w:t>
            </w:r>
          </w:p>
        </w:tc>
        <w:tc>
          <w:tcPr>
            <w:gridSpan w:val="2"/>
          </w:tcPr>
          <w:p w:rsidR="00000000" w:rsidDel="00000000" w:rsidP="00000000" w:rsidRDefault="00000000" w:rsidRPr="00000000" w14:paraId="00000087">
            <w:pPr>
              <w:jc w:val="center"/>
              <w:rPr/>
            </w:pPr>
            <w:r w:rsidDel="00000000" w:rsidR="00000000" w:rsidRPr="00000000">
              <w:rPr>
                <w:b w:val="1"/>
                <w:rtl w:val="0"/>
              </w:rPr>
              <w:t xml:space="preserve">Cumplimiento de los requisitos </w:t>
            </w:r>
            <w:r w:rsidDel="00000000" w:rsidR="00000000" w:rsidRPr="00000000">
              <w:rPr>
                <w:rtl w:val="0"/>
              </w:rPr>
            </w:r>
          </w:p>
        </w:tc>
        <w:tc>
          <w:tcPr>
            <w:vMerge w:val="restart"/>
          </w:tcPr>
          <w:p w:rsidR="00000000" w:rsidDel="00000000" w:rsidP="00000000" w:rsidRDefault="00000000" w:rsidRPr="00000000" w14:paraId="00000089">
            <w:pPr>
              <w:jc w:val="center"/>
              <w:rPr>
                <w:b w:val="1"/>
              </w:rPr>
            </w:pPr>
            <w:r w:rsidDel="00000000" w:rsidR="00000000" w:rsidRPr="00000000">
              <w:rPr>
                <w:b w:val="1"/>
                <w:rtl w:val="0"/>
              </w:rPr>
              <w:t xml:space="preserve">Detalles o comentarios </w:t>
            </w:r>
          </w:p>
          <w:p w:rsidR="00000000" w:rsidDel="00000000" w:rsidP="00000000" w:rsidRDefault="00000000" w:rsidRPr="00000000" w14:paraId="0000008A">
            <w:pPr>
              <w:jc w:val="center"/>
              <w:rPr>
                <w:b w:val="1"/>
              </w:rPr>
            </w:pPr>
            <w:r w:rsidDel="00000000" w:rsidR="00000000" w:rsidRPr="00000000">
              <w:rPr>
                <w:b w:val="1"/>
                <w:rtl w:val="0"/>
              </w:rPr>
              <w:t xml:space="preserve">sobre los requisitos relacionados</w:t>
            </w:r>
          </w:p>
        </w:tc>
      </w:tr>
      <w:tr>
        <w:trPr>
          <w:cantSplit w:val="0"/>
          <w:trHeight w:val="509" w:hRule="atLeast"/>
          <w:tblHeader w:val="0"/>
        </w:trPr>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8C">
            <w:pPr>
              <w:jc w:val="center"/>
              <w:rPr>
                <w:b w:val="1"/>
              </w:rPr>
            </w:pPr>
            <w:r w:rsidDel="00000000" w:rsidR="00000000" w:rsidRPr="00000000">
              <w:rPr>
                <w:b w:val="1"/>
                <w:rtl w:val="0"/>
              </w:rPr>
              <w:t xml:space="preserve"> Sí, lo cumplimos</w:t>
            </w:r>
          </w:p>
          <w:p w:rsidR="00000000" w:rsidDel="00000000" w:rsidP="00000000" w:rsidRDefault="00000000" w:rsidRPr="00000000" w14:paraId="0000008D">
            <w:pPr>
              <w:jc w:val="both"/>
              <w:rPr/>
            </w:pPr>
            <w:r w:rsidDel="00000000" w:rsidR="00000000" w:rsidRPr="00000000">
              <w:rPr>
                <w:rtl w:val="0"/>
              </w:rPr>
            </w:r>
          </w:p>
        </w:tc>
        <w:tc>
          <w:tcPr/>
          <w:p w:rsidR="00000000" w:rsidDel="00000000" w:rsidP="00000000" w:rsidRDefault="00000000" w:rsidRPr="00000000" w14:paraId="0000008E">
            <w:pPr>
              <w:jc w:val="center"/>
              <w:rPr>
                <w:b w:val="1"/>
              </w:rPr>
            </w:pPr>
            <w:r w:rsidDel="00000000" w:rsidR="00000000" w:rsidRPr="00000000">
              <w:rPr>
                <w:b w:val="1"/>
                <w:rtl w:val="0"/>
              </w:rPr>
              <w:t xml:space="preserve">No, no podemos cumplirlo</w:t>
            </w:r>
          </w:p>
          <w:p w:rsidR="00000000" w:rsidDel="00000000" w:rsidP="00000000" w:rsidRDefault="00000000" w:rsidRPr="00000000" w14:paraId="0000008F">
            <w:pPr>
              <w:jc w:val="center"/>
              <w:rPr/>
            </w:pPr>
            <w:r w:rsidDel="00000000" w:rsidR="00000000" w:rsidRPr="00000000">
              <w:rPr>
                <w:i w:val="1"/>
                <w:rtl w:val="0"/>
              </w:rPr>
              <w:t xml:space="preserve">(indique las discrepancias)</w:t>
            </w:r>
            <w:r w:rsidDel="00000000" w:rsidR="00000000" w:rsidRPr="00000000">
              <w:rPr>
                <w:rtl w:val="0"/>
              </w:rPr>
            </w:r>
          </w:p>
        </w:tc>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92" w:hRule="atLeast"/>
          <w:tblHeader w:val="0"/>
        </w:trPr>
        <w:tc>
          <w:tcPr/>
          <w:p w:rsidR="00000000" w:rsidDel="00000000" w:rsidP="00000000" w:rsidRDefault="00000000" w:rsidRPr="00000000" w14:paraId="00000091">
            <w:pPr>
              <w:jc w:val="both"/>
              <w:rPr/>
            </w:pPr>
            <w:r w:rsidDel="00000000" w:rsidR="00000000" w:rsidRPr="00000000">
              <w:rPr>
                <w:rtl w:val="0"/>
              </w:rPr>
              <w:t xml:space="preserve">Condiciones de entrega para las 32 Fiscalías Estatales de la República</w:t>
            </w:r>
          </w:p>
        </w:tc>
        <w:tc>
          <w:tcPr/>
          <w:p w:rsidR="00000000" w:rsidDel="00000000" w:rsidP="00000000" w:rsidRDefault="00000000" w:rsidRPr="00000000" w14:paraId="00000092">
            <w:pPr>
              <w:jc w:val="both"/>
              <w:rPr/>
            </w:pPr>
            <w:r w:rsidDel="00000000" w:rsidR="00000000" w:rsidRPr="00000000">
              <w:rPr>
                <w:rtl w:val="0"/>
              </w:rPr>
            </w:r>
          </w:p>
        </w:tc>
        <w:tc>
          <w:tcPr/>
          <w:p w:rsidR="00000000" w:rsidDel="00000000" w:rsidP="00000000" w:rsidRDefault="00000000" w:rsidRPr="00000000" w14:paraId="00000093">
            <w:pPr>
              <w:jc w:val="both"/>
              <w:rPr/>
            </w:pPr>
            <w:r w:rsidDel="00000000" w:rsidR="00000000" w:rsidRPr="00000000">
              <w:rPr>
                <w:rtl w:val="0"/>
              </w:rPr>
            </w:r>
          </w:p>
        </w:tc>
        <w:tc>
          <w:tcPr/>
          <w:p w:rsidR="00000000" w:rsidDel="00000000" w:rsidP="00000000" w:rsidRDefault="00000000" w:rsidRPr="00000000" w14:paraId="00000094">
            <w:pPr>
              <w:jc w:val="both"/>
              <w:rPr/>
            </w:pPr>
            <w:r w:rsidDel="00000000" w:rsidR="00000000" w:rsidRPr="00000000">
              <w:rPr>
                <w:rtl w:val="0"/>
              </w:rPr>
            </w:r>
          </w:p>
        </w:tc>
      </w:tr>
      <w:tr>
        <w:trPr>
          <w:cantSplit w:val="0"/>
          <w:trHeight w:val="92" w:hRule="atLeast"/>
          <w:tblHeader w:val="0"/>
        </w:trPr>
        <w:tc>
          <w:tcPr/>
          <w:p w:rsidR="00000000" w:rsidDel="00000000" w:rsidP="00000000" w:rsidRDefault="00000000" w:rsidRPr="00000000" w14:paraId="00000095">
            <w:pPr>
              <w:jc w:val="both"/>
              <w:rPr/>
            </w:pPr>
            <w:r w:rsidDel="00000000" w:rsidR="00000000" w:rsidRPr="00000000">
              <w:rPr>
                <w:rtl w:val="0"/>
              </w:rPr>
              <w:t xml:space="preserve">Garantía de al menos 1 año en los productos, (posterior a la entrega)  </w:t>
            </w:r>
          </w:p>
        </w:tc>
        <w:tc>
          <w:tcPr/>
          <w:p w:rsidR="00000000" w:rsidDel="00000000" w:rsidP="00000000" w:rsidRDefault="00000000" w:rsidRPr="00000000" w14:paraId="00000096">
            <w:pPr>
              <w:jc w:val="both"/>
              <w:rPr/>
            </w:pPr>
            <w:r w:rsidDel="00000000" w:rsidR="00000000" w:rsidRPr="00000000">
              <w:rPr>
                <w:rtl w:val="0"/>
              </w:rPr>
            </w:r>
          </w:p>
        </w:tc>
        <w:tc>
          <w:tcPr/>
          <w:p w:rsidR="00000000" w:rsidDel="00000000" w:rsidP="00000000" w:rsidRDefault="00000000" w:rsidRPr="00000000" w14:paraId="00000097">
            <w:pPr>
              <w:jc w:val="both"/>
              <w:rPr/>
            </w:pPr>
            <w:r w:rsidDel="00000000" w:rsidR="00000000" w:rsidRPr="00000000">
              <w:rPr>
                <w:rtl w:val="0"/>
              </w:rPr>
            </w:r>
          </w:p>
        </w:tc>
        <w:tc>
          <w:tcPr/>
          <w:p w:rsidR="00000000" w:rsidDel="00000000" w:rsidP="00000000" w:rsidRDefault="00000000" w:rsidRPr="00000000" w14:paraId="00000098">
            <w:pPr>
              <w:jc w:val="both"/>
              <w:rPr/>
            </w:pPr>
            <w:r w:rsidDel="00000000" w:rsidR="00000000" w:rsidRPr="00000000">
              <w:rPr>
                <w:rtl w:val="0"/>
              </w:rPr>
            </w:r>
          </w:p>
        </w:tc>
      </w:tr>
    </w:tbl>
    <w:p w:rsidR="00000000" w:rsidDel="00000000" w:rsidP="00000000" w:rsidRDefault="00000000" w:rsidRPr="00000000" w14:paraId="00000099">
      <w:pPr>
        <w:spacing w:after="60" w:before="60" w:lineRule="auto"/>
        <w:jc w:val="both"/>
        <w:rPr/>
      </w:pPr>
      <w:r w:rsidDel="00000000" w:rsidR="00000000" w:rsidRPr="00000000">
        <w:rPr>
          <w:rtl w:val="0"/>
        </w:rPr>
      </w:r>
    </w:p>
    <w:p w:rsidR="00000000" w:rsidDel="00000000" w:rsidP="00000000" w:rsidRDefault="00000000" w:rsidRPr="00000000" w14:paraId="0000009A">
      <w:pPr>
        <w:tabs>
          <w:tab w:val="left" w:leader="none" w:pos="-1440"/>
          <w:tab w:val="left" w:leader="none" w:pos="7200"/>
        </w:tabs>
        <w:ind w:right="634"/>
        <w:rPr/>
      </w:pPr>
      <w:r w:rsidDel="00000000" w:rsidR="00000000" w:rsidRPr="00000000">
        <w:rPr>
          <w:rtl w:val="0"/>
        </w:rPr>
      </w:r>
    </w:p>
    <w:p w:rsidR="00000000" w:rsidDel="00000000" w:rsidP="00000000" w:rsidRDefault="00000000" w:rsidRPr="00000000" w14:paraId="0000009B">
      <w:pPr>
        <w:tabs>
          <w:tab w:val="right" w:leader="none" w:pos="8640"/>
        </w:tabs>
        <w:jc w:val="both"/>
        <w:rPr/>
      </w:pPr>
      <w:r w:rsidDel="00000000" w:rsidR="00000000" w:rsidRPr="00000000">
        <w:rPr>
          <w:rtl w:val="0"/>
        </w:rPr>
        <w:t xml:space="preserve">Yo, el abajo firmante, certifico que, según mi leal deber y entender, los datos facilitados anteriormente describen correctamente mis calificaciones, mi experiencia y cualquier otra información pertinente sobre mí.</w:t>
      </w:r>
    </w:p>
    <w:p w:rsidR="00000000" w:rsidDel="00000000" w:rsidP="00000000" w:rsidRDefault="00000000" w:rsidRPr="00000000" w14:paraId="0000009C">
      <w:pPr>
        <w:tabs>
          <w:tab w:val="left" w:leader="none" w:pos="-1440"/>
          <w:tab w:val="left" w:leader="none" w:pos="6300"/>
          <w:tab w:val="left" w:leader="none" w:pos="7200"/>
        </w:tabs>
        <w:ind w:right="634"/>
        <w:rPr/>
      </w:pPr>
      <w:r w:rsidDel="00000000" w:rsidR="00000000" w:rsidRPr="00000000">
        <w:rPr>
          <w:rtl w:val="0"/>
        </w:rPr>
      </w:r>
    </w:p>
    <w:p w:rsidR="00000000" w:rsidDel="00000000" w:rsidP="00000000" w:rsidRDefault="00000000" w:rsidRPr="00000000" w14:paraId="0000009D">
      <w:pPr>
        <w:tabs>
          <w:tab w:val="left" w:leader="none" w:pos="-1440"/>
          <w:tab w:val="left" w:leader="none" w:pos="6300"/>
          <w:tab w:val="left" w:leader="none" w:pos="7200"/>
        </w:tabs>
        <w:ind w:right="634"/>
        <w:rPr/>
      </w:pPr>
      <w:r w:rsidDel="00000000" w:rsidR="00000000" w:rsidRPr="00000000">
        <w:rPr>
          <w:rtl w:val="0"/>
        </w:rPr>
        <w:t xml:space="preserve">________________________________________</w:t>
        <w:tab/>
        <w:t xml:space="preserve">___________________</w:t>
      </w:r>
    </w:p>
    <w:p w:rsidR="00000000" w:rsidDel="00000000" w:rsidP="00000000" w:rsidRDefault="00000000" w:rsidRPr="00000000" w14:paraId="0000009E">
      <w:pPr>
        <w:rPr/>
        <w:sectPr>
          <w:headerReference r:id="rId7" w:type="default"/>
          <w:headerReference r:id="rId8" w:type="first"/>
          <w:footerReference r:id="rId9" w:type="default"/>
          <w:footerReference r:id="rId10" w:type="first"/>
          <w:pgSz w:h="15840" w:w="12240" w:orient="portrait"/>
          <w:pgMar w:bottom="720" w:top="1440" w:left="1260" w:right="1260" w:header="720" w:footer="720"/>
          <w:pgNumType w:start="1"/>
        </w:sectPr>
      </w:pPr>
      <w:r w:rsidDel="00000000" w:rsidR="00000000" w:rsidRPr="00000000">
        <w:rPr>
          <w:rtl w:val="0"/>
        </w:rPr>
        <w:t xml:space="preserve">Firma del miembro del personal</w:t>
        <w:tab/>
        <w:tab/>
        <w:tab/>
        <w:tab/>
        <w:tab/>
        <w:tab/>
        <w:t xml:space="preserve">     </w:t>
        <w:tab/>
        <w:t xml:space="preserve">Fecha (día/mes/año)</w:t>
      </w:r>
    </w:p>
    <w:p w:rsidR="00000000" w:rsidDel="00000000" w:rsidP="00000000" w:rsidRDefault="00000000" w:rsidRPr="00000000" w14:paraId="0000009F">
      <w:pPr>
        <w:pStyle w:val="Heading2"/>
        <w:rPr/>
      </w:pPr>
      <w:bookmarkStart w:colFirst="0" w:colLast="0" w:name="_heading=h.ymfzma" w:id="1"/>
      <w:bookmarkEnd w:id="1"/>
      <w:r w:rsidDel="00000000" w:rsidR="00000000" w:rsidRPr="00000000">
        <w:rPr>
          <w:rtl w:val="0"/>
        </w:rPr>
      </w:r>
    </w:p>
    <w:sectPr>
      <w:headerReference r:id="rId11" w:type="default"/>
      <w:headerReference r:id="rId12" w:type="first"/>
      <w:headerReference r:id="rId13" w:type="even"/>
      <w:footerReference r:id="rId14" w:type="first"/>
      <w:footerReference r:id="rId15" w:type="even"/>
      <w:type w:val="nextPage"/>
      <w:pgSz w:h="15840" w:w="12240" w:orient="portrait"/>
      <w:pgMar w:bottom="1440" w:top="1440" w:left="1080" w:right="108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434343"/>
        <w:sz w:val="16"/>
        <w:szCs w:val="16"/>
      </w:rPr>
    </w:pPr>
    <w:r w:rsidDel="00000000" w:rsidR="00000000" w:rsidRPr="00000000">
      <w:rPr>
        <w:color w:val="434343"/>
        <w:sz w:val="18"/>
        <w:szCs w:val="18"/>
        <w:rtl w:val="0"/>
      </w:rPr>
      <w:t xml:space="preserve">                                                                        </w:t>
    </w:r>
    <w:r w:rsidDel="00000000" w:rsidR="00000000" w:rsidRPr="00000000">
      <w:rPr>
        <w:color w:val="434343"/>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 xml:space="preserve">ITB del CANG, versión 1, octubre de 2019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drawing>
        <wp:anchor allowOverlap="1" behindDoc="0" distB="0" distT="0" distL="114300" distR="114300" hidden="0" layoutInCell="1" locked="0" relativeHeight="0" simplePos="0">
          <wp:simplePos x="0" y="0"/>
          <wp:positionH relativeFrom="margin">
            <wp:posOffset>5104765</wp:posOffset>
          </wp:positionH>
          <wp:positionV relativeFrom="margin">
            <wp:posOffset>-862323</wp:posOffset>
          </wp:positionV>
          <wp:extent cx="1530350" cy="757555"/>
          <wp:effectExtent b="0" l="0" r="0" t="0"/>
          <wp:wrapSquare wrapText="bothSides" distB="0" distT="0" distL="114300" distR="114300"/>
          <wp:docPr descr="A picture containing logo&#10;&#10;Description automatically generated" id="1336116637" name="image1.png"/>
          <a:graphic>
            <a:graphicData uri="http://schemas.openxmlformats.org/drawingml/2006/picture">
              <pic:pic>
                <pic:nvPicPr>
                  <pic:cNvPr descr="A picture containing logo&#10;&#10;Description automatically generated" id="0" name="image1.png"/>
                  <pic:cNvPicPr preferRelativeResize="0"/>
                </pic:nvPicPr>
                <pic:blipFill>
                  <a:blip r:embed="rId1"/>
                  <a:srcRect b="0" l="0" r="0" t="0"/>
                  <a:stretch>
                    <a:fillRect/>
                  </a:stretch>
                </pic:blipFill>
                <pic:spPr>
                  <a:xfrm>
                    <a:off x="0" y="0"/>
                    <a:ext cx="1530350" cy="75755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drawing>
        <wp:anchor allowOverlap="1" behindDoc="0" distB="0" distT="0" distL="114300" distR="114300" hidden="0" layoutInCell="1" locked="0" relativeHeight="0" simplePos="0">
          <wp:simplePos x="0" y="0"/>
          <wp:positionH relativeFrom="margin">
            <wp:posOffset>5309688</wp:posOffset>
          </wp:positionH>
          <wp:positionV relativeFrom="margin">
            <wp:posOffset>-704843</wp:posOffset>
          </wp:positionV>
          <wp:extent cx="1005840" cy="548640"/>
          <wp:effectExtent b="0" l="0" r="0" t="0"/>
          <wp:wrapSquare wrapText="bothSides" distB="0" distT="0" distL="114300" distR="114300"/>
          <wp:docPr descr="A picture containing logo&#10;&#10;Description automatically generated" id="1336116638" name="image1.png"/>
          <a:graphic>
            <a:graphicData uri="http://schemas.openxmlformats.org/drawingml/2006/picture">
              <pic:pic>
                <pic:nvPicPr>
                  <pic:cNvPr descr="A picture containing logo&#10;&#10;Description automatically generated" id="0" name="image1.png"/>
                  <pic:cNvPicPr preferRelativeResize="0"/>
                </pic:nvPicPr>
                <pic:blipFill>
                  <a:blip r:embed="rId1"/>
                  <a:srcRect b="0" l="0" r="0" t="0"/>
                  <a:stretch>
                    <a:fillRect/>
                  </a:stretch>
                </pic:blipFill>
                <pic:spPr>
                  <a:xfrm>
                    <a:off x="0" y="0"/>
                    <a:ext cx="1005840" cy="548640"/>
                  </a:xfrm>
                  <a:prstGeom prst="rect"/>
                  <a:ln/>
                </pic:spPr>
              </pic:pic>
            </a:graphicData>
          </a:graphic>
        </wp:anchor>
      </w:drawing>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2"/>
      <w:numFmt w:val="decimal"/>
      <w:lvlText w:val="%1"/>
      <w:lvlJc w:val="left"/>
      <w:pPr>
        <w:ind w:left="360" w:hanging="360"/>
      </w:pPr>
      <w:rPr>
        <w:rFonts w:ascii="Times New Roman" w:cs="Times New Roman" w:eastAsia="Times New Roman" w:hAnsi="Times New Roman"/>
        <w:sz w:val="24"/>
        <w:szCs w:val="24"/>
      </w:rPr>
    </w:lvl>
    <w:lvl w:ilvl="1">
      <w:start w:val="1"/>
      <w:numFmt w:val="decimal"/>
      <w:lvlText w:val="%1.%2"/>
      <w:lvlJc w:val="left"/>
      <w:pPr>
        <w:ind w:left="360" w:hanging="360"/>
      </w:pPr>
      <w:rPr>
        <w:rFonts w:ascii="Quattrocento Sans" w:cs="Quattrocento Sans" w:eastAsia="Quattrocento Sans" w:hAnsi="Quattrocento Sans"/>
        <w:sz w:val="20"/>
        <w:szCs w:val="20"/>
      </w:rPr>
    </w:lvl>
    <w:lvl w:ilvl="2">
      <w:start w:val="1"/>
      <w:numFmt w:val="decimal"/>
      <w:lvlText w:val="%1.%2.%3"/>
      <w:lvlJc w:val="left"/>
      <w:pPr>
        <w:ind w:left="720" w:hanging="720"/>
      </w:pPr>
      <w:rPr>
        <w:rFonts w:ascii="Times New Roman" w:cs="Times New Roman" w:eastAsia="Times New Roman" w:hAnsi="Times New Roman"/>
        <w:sz w:val="24"/>
        <w:szCs w:val="24"/>
      </w:rPr>
    </w:lvl>
    <w:lvl w:ilvl="3">
      <w:start w:val="1"/>
      <w:numFmt w:val="decimal"/>
      <w:lvlText w:val="%1.%2.%3.%4"/>
      <w:lvlJc w:val="left"/>
      <w:pPr>
        <w:ind w:left="720" w:hanging="720"/>
      </w:pPr>
      <w:rPr>
        <w:rFonts w:ascii="Times New Roman" w:cs="Times New Roman" w:eastAsia="Times New Roman" w:hAnsi="Times New Roman"/>
        <w:sz w:val="24"/>
        <w:szCs w:val="24"/>
      </w:rPr>
    </w:lvl>
    <w:lvl w:ilvl="4">
      <w:start w:val="1"/>
      <w:numFmt w:val="decimal"/>
      <w:lvlText w:val="%1.%2.%3.%4.%5"/>
      <w:lvlJc w:val="left"/>
      <w:pPr>
        <w:ind w:left="1080" w:hanging="1080"/>
      </w:pPr>
      <w:rPr>
        <w:rFonts w:ascii="Times New Roman" w:cs="Times New Roman" w:eastAsia="Times New Roman" w:hAnsi="Times New Roman"/>
        <w:sz w:val="24"/>
        <w:szCs w:val="24"/>
      </w:rPr>
    </w:lvl>
    <w:lvl w:ilvl="5">
      <w:start w:val="1"/>
      <w:numFmt w:val="decimal"/>
      <w:lvlText w:val="%1.%2.%3.%4.%5.%6"/>
      <w:lvlJc w:val="left"/>
      <w:pPr>
        <w:ind w:left="1080" w:hanging="1080"/>
      </w:pPr>
      <w:rPr>
        <w:rFonts w:ascii="Times New Roman" w:cs="Times New Roman" w:eastAsia="Times New Roman" w:hAnsi="Times New Roman"/>
        <w:sz w:val="24"/>
        <w:szCs w:val="24"/>
      </w:rPr>
    </w:lvl>
    <w:lvl w:ilvl="6">
      <w:start w:val="1"/>
      <w:numFmt w:val="decimal"/>
      <w:lvlText w:val="%1.%2.%3.%4.%5.%6.%7"/>
      <w:lvlJc w:val="left"/>
      <w:pPr>
        <w:ind w:left="1440" w:hanging="1440"/>
      </w:pPr>
      <w:rPr>
        <w:rFonts w:ascii="Times New Roman" w:cs="Times New Roman" w:eastAsia="Times New Roman" w:hAnsi="Times New Roman"/>
        <w:sz w:val="24"/>
        <w:szCs w:val="24"/>
      </w:rPr>
    </w:lvl>
    <w:lvl w:ilvl="7">
      <w:start w:val="1"/>
      <w:numFmt w:val="decimal"/>
      <w:lvlText w:val="%1.%2.%3.%4.%5.%6.%7.%8"/>
      <w:lvlJc w:val="left"/>
      <w:pPr>
        <w:ind w:left="1440" w:hanging="1440"/>
      </w:pPr>
      <w:rPr>
        <w:rFonts w:ascii="Times New Roman" w:cs="Times New Roman" w:eastAsia="Times New Roman" w:hAnsi="Times New Roman"/>
        <w:sz w:val="24"/>
        <w:szCs w:val="24"/>
      </w:rPr>
    </w:lvl>
    <w:lvl w:ilvl="8">
      <w:start w:val="1"/>
      <w:numFmt w:val="decimal"/>
      <w:lvlText w:val="%1.%2.%3.%4.%5.%6.%7.%8.%9"/>
      <w:lvlJc w:val="left"/>
      <w:pPr>
        <w:ind w:left="1440" w:hanging="1440"/>
      </w:pPr>
      <w:rPr>
        <w:rFonts w:ascii="Times New Roman" w:cs="Times New Roman" w:eastAsia="Times New Roman" w:hAnsi="Times New Roman"/>
        <w:sz w:val="24"/>
        <w:szCs w:val="24"/>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419"/>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spacing w:after="0" w:before="40" w:line="240" w:lineRule="auto"/>
    </w:pPr>
    <w:rPr>
      <w:rFonts w:ascii="Calibri" w:cs="Calibri" w:eastAsia="Calibri" w:hAnsi="Calibri"/>
      <w:b w:val="1"/>
      <w:sz w:val="20"/>
      <w:szCs w:val="20"/>
    </w:rPr>
  </w:style>
  <w:style w:type="paragraph" w:styleId="Heading3">
    <w:name w:val="heading 3"/>
    <w:basedOn w:val="Normal"/>
    <w:next w:val="Normal"/>
    <w:pPr>
      <w:spacing w:after="120" w:line="240" w:lineRule="auto"/>
      <w:ind w:left="720" w:hanging="720"/>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563670"/>
    <w:pPr>
      <w:outlineLvl w:val="0"/>
    </w:pPr>
    <w:rPr>
      <w:rFonts w:cstheme="minorHAnsi"/>
      <w:b w:val="1"/>
      <w:sz w:val="24"/>
      <w:szCs w:val="24"/>
    </w:rPr>
  </w:style>
  <w:style w:type="paragraph" w:styleId="Ttulo2">
    <w:name w:val="heading 2"/>
    <w:basedOn w:val="Normal"/>
    <w:next w:val="Normal"/>
    <w:link w:val="Ttulo2Car"/>
    <w:uiPriority w:val="9"/>
    <w:unhideWhenUsed w:val="1"/>
    <w:qFormat w:val="1"/>
    <w:rsid w:val="004135E7"/>
    <w:pPr>
      <w:keepNext w:val="1"/>
      <w:keepLines w:val="1"/>
      <w:spacing w:after="0" w:before="40" w:line="240" w:lineRule="auto"/>
      <w:outlineLvl w:val="1"/>
    </w:pPr>
    <w:rPr>
      <w:rFonts w:asciiTheme="majorHAnsi" w:cstheme="minorHAnsi" w:eastAsiaTheme="majorEastAsia" w:hAnsiTheme="majorHAnsi"/>
      <w:b w:val="1"/>
      <w:sz w:val="20"/>
      <w:szCs w:val="20"/>
    </w:rPr>
  </w:style>
  <w:style w:type="paragraph" w:styleId="Ttulo3">
    <w:name w:val="heading 3"/>
    <w:basedOn w:val="Prrafodelista"/>
    <w:next w:val="Normal"/>
    <w:link w:val="Ttulo3Car"/>
    <w:uiPriority w:val="9"/>
    <w:unhideWhenUsed w:val="1"/>
    <w:qFormat w:val="1"/>
    <w:rsid w:val="00E32A97"/>
    <w:pPr>
      <w:numPr>
        <w:numId w:val="24"/>
      </w:numPr>
      <w:spacing w:after="120" w:line="240" w:lineRule="auto"/>
      <w:outlineLvl w:val="2"/>
    </w:pPr>
    <w:rPr>
      <w:rFonts w:cstheme="minorHAnsi"/>
      <w:b w:val="1"/>
      <w:sz w:val="20"/>
      <w:szCs w:val="20"/>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Ttulo7">
    <w:name w:val="heading 7"/>
    <w:basedOn w:val="Normal"/>
    <w:next w:val="Normal"/>
    <w:link w:val="Ttulo7Car"/>
    <w:autoRedefine w:val="1"/>
    <w:qFormat w:val="1"/>
    <w:rsid w:val="003D731C"/>
    <w:pPr>
      <w:keepNext w:val="1"/>
      <w:widowControl w:val="0"/>
      <w:overflowPunct w:val="0"/>
      <w:adjustRightInd w:val="0"/>
      <w:spacing w:after="0" w:line="280" w:lineRule="atLeast"/>
      <w:outlineLvl w:val="6"/>
    </w:pPr>
    <w:rPr>
      <w:rFonts w:ascii="Arial" w:cs="Times New Roman" w:hAnsi="Arial" w:eastAsiaTheme="minorEastAsia"/>
      <w:bCs w:val="1"/>
      <w:color w:val="000080"/>
      <w:kern w:val="28"/>
      <w:sz w:val="16"/>
      <w:szCs w:val="1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F91091"/>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F91091"/>
  </w:style>
  <w:style w:type="paragraph" w:styleId="Piedepgina">
    <w:name w:val="footer"/>
    <w:basedOn w:val="Normal"/>
    <w:link w:val="PiedepginaCar"/>
    <w:uiPriority w:val="99"/>
    <w:unhideWhenUsed w:val="1"/>
    <w:rsid w:val="00F91091"/>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F91091"/>
  </w:style>
  <w:style w:type="table" w:styleId="Tablaconcuadrcula">
    <w:name w:val="Table Grid"/>
    <w:basedOn w:val="Tablanormal"/>
    <w:uiPriority w:val="59"/>
    <w:rsid w:val="005145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ar" w:customStyle="1">
    <w:name w:val="Título 2 Car"/>
    <w:basedOn w:val="Fuentedeprrafopredeter"/>
    <w:link w:val="Ttulo2"/>
    <w:uiPriority w:val="9"/>
    <w:rsid w:val="004135E7"/>
    <w:rPr>
      <w:rFonts w:asciiTheme="majorHAnsi" w:cstheme="minorHAnsi" w:eastAsiaTheme="majorEastAsia" w:hAnsiTheme="majorHAnsi"/>
      <w:b w:val="1"/>
      <w:sz w:val="20"/>
      <w:szCs w:val="20"/>
      <w:lang w:val="es-419"/>
    </w:rPr>
  </w:style>
  <w:style w:type="paragraph" w:styleId="Prrafodelista">
    <w:name w:val="List Paragraph"/>
    <w:basedOn w:val="Normal"/>
    <w:link w:val="PrrafodelistaCar"/>
    <w:uiPriority w:val="34"/>
    <w:qFormat w:val="1"/>
    <w:rsid w:val="00066B22"/>
    <w:pPr>
      <w:ind w:left="720"/>
      <w:contextualSpacing w:val="1"/>
    </w:pPr>
  </w:style>
  <w:style w:type="character" w:styleId="Hipervnculo">
    <w:name w:val="Hyperlink"/>
    <w:basedOn w:val="Fuentedeprrafopredeter"/>
    <w:uiPriority w:val="99"/>
    <w:unhideWhenUsed w:val="1"/>
    <w:rsid w:val="007D043A"/>
    <w:rPr>
      <w:color w:val="0563c1" w:themeColor="hyperlink"/>
      <w:u w:val="single"/>
    </w:rPr>
  </w:style>
  <w:style w:type="character" w:styleId="UnresolvedMention1" w:customStyle="1">
    <w:name w:val="Unresolved Mention1"/>
    <w:basedOn w:val="Fuentedeprrafopredeter"/>
    <w:uiPriority w:val="99"/>
    <w:semiHidden w:val="1"/>
    <w:unhideWhenUsed w:val="1"/>
    <w:rsid w:val="007D043A"/>
    <w:rPr>
      <w:color w:val="605e5c"/>
      <w:shd w:color="auto" w:fill="e1dfdd" w:val="clear"/>
    </w:rPr>
  </w:style>
  <w:style w:type="character" w:styleId="Hipervnculovisitado">
    <w:name w:val="FollowedHyperlink"/>
    <w:basedOn w:val="Fuentedeprrafopredeter"/>
    <w:uiPriority w:val="99"/>
    <w:semiHidden w:val="1"/>
    <w:unhideWhenUsed w:val="1"/>
    <w:rsid w:val="00C51587"/>
    <w:rPr>
      <w:color w:val="954f72" w:themeColor="followedHyperlink"/>
      <w:u w:val="single"/>
    </w:rPr>
  </w:style>
  <w:style w:type="character" w:styleId="PrrafodelistaCar" w:customStyle="1">
    <w:name w:val="Párrafo de lista Car"/>
    <w:basedOn w:val="Fuentedeprrafopredeter"/>
    <w:link w:val="Prrafodelista"/>
    <w:uiPriority w:val="34"/>
    <w:rsid w:val="00674CA2"/>
    <w:rPr>
      <w:lang w:val="es-419"/>
    </w:rPr>
  </w:style>
  <w:style w:type="paragraph" w:styleId="Textocomentario">
    <w:name w:val="annotation text"/>
    <w:basedOn w:val="Normal"/>
    <w:link w:val="TextocomentarioCar1"/>
    <w:uiPriority w:val="99"/>
    <w:semiHidden w:val="1"/>
    <w:unhideWhenUsed w:val="1"/>
    <w:pPr>
      <w:spacing w:line="240" w:lineRule="auto"/>
    </w:pPr>
    <w:rPr>
      <w:sz w:val="20"/>
      <w:szCs w:val="20"/>
    </w:rPr>
  </w:style>
  <w:style w:type="character" w:styleId="TextocomentarioCar" w:customStyle="1">
    <w:name w:val="Texto comentario Car"/>
    <w:basedOn w:val="Fuentedeprrafopredeter"/>
    <w:rsid w:val="00674CA2"/>
    <w:rPr>
      <w:rFonts w:ascii="Verdana" w:cs="Arial" w:eastAsia="Times New Roman" w:hAnsi="Verdana"/>
      <w:sz w:val="20"/>
      <w:szCs w:val="20"/>
      <w:lang w:eastAsia="en-GB" w:val="es-419"/>
    </w:rPr>
  </w:style>
  <w:style w:type="character" w:styleId="apple-converted-space" w:customStyle="1">
    <w:name w:val="apple-converted-space"/>
    <w:basedOn w:val="Fuentedeprrafopredeter"/>
    <w:rsid w:val="00674CA2"/>
  </w:style>
  <w:style w:type="character" w:styleId="Refdecomentario">
    <w:name w:val="annotation reference"/>
    <w:uiPriority w:val="99"/>
    <w:semiHidden w:val="1"/>
    <w:unhideWhenUsed w:val="1"/>
    <w:rPr>
      <w:sz w:val="16"/>
      <w:szCs w:val="16"/>
    </w:rPr>
  </w:style>
  <w:style w:type="paragraph" w:styleId="Asuntodelcomentario">
    <w:name w:val="annotation subject"/>
    <w:basedOn w:val="Textocomentario"/>
    <w:next w:val="Textocomentario"/>
    <w:link w:val="AsuntodelcomentarioCar1"/>
    <w:uiPriority w:val="99"/>
    <w:semiHidden w:val="1"/>
    <w:unhideWhenUsed w:val="1"/>
    <w:rPr>
      <w:b w:val="1"/>
      <w:bCs w:val="1"/>
    </w:rPr>
  </w:style>
  <w:style w:type="character" w:styleId="AsuntodelcomentarioCar" w:customStyle="1">
    <w:name w:val="Asunto del comentario Car"/>
    <w:basedOn w:val="TextocomentarioCar"/>
    <w:uiPriority w:val="99"/>
    <w:semiHidden w:val="1"/>
    <w:rsid w:val="00E53C23"/>
    <w:rPr>
      <w:rFonts w:ascii="Verdana" w:cs="Arial" w:eastAsia="Times New Roman" w:hAnsi="Verdana"/>
      <w:b w:val="1"/>
      <w:bCs w:val="1"/>
      <w:sz w:val="20"/>
      <w:szCs w:val="20"/>
      <w:lang w:eastAsia="en-GB" w:val="es-419"/>
    </w:rPr>
  </w:style>
  <w:style w:type="paragraph" w:styleId="Textodeglobo">
    <w:name w:val="Balloon Text"/>
    <w:basedOn w:val="Normal"/>
    <w:link w:val="TextodegloboCar"/>
    <w:uiPriority w:val="99"/>
    <w:semiHidden w:val="1"/>
    <w:unhideWhenUsed w:val="1"/>
    <w:rsid w:val="00E53C23"/>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53C23"/>
    <w:rPr>
      <w:rFonts w:ascii="Segoe UI" w:cs="Segoe UI" w:hAnsi="Segoe UI"/>
      <w:sz w:val="18"/>
      <w:szCs w:val="18"/>
      <w:lang w:val="es-419"/>
    </w:rPr>
  </w:style>
  <w:style w:type="paragraph" w:styleId="Sub-ClauseText" w:customStyle="1">
    <w:name w:val="Sub-Clause Text"/>
    <w:basedOn w:val="Normal"/>
    <w:link w:val="Sub-ClauseTextChar"/>
    <w:rsid w:val="00D52E3E"/>
    <w:pPr>
      <w:spacing w:after="120" w:before="120" w:line="240" w:lineRule="auto"/>
      <w:jc w:val="both"/>
    </w:pPr>
    <w:rPr>
      <w:rFonts w:ascii="Times New Roman" w:cs="Times New Roman" w:eastAsia="Times New Roman" w:hAnsi="Times New Roman"/>
      <w:spacing w:val="-4"/>
      <w:sz w:val="24"/>
      <w:szCs w:val="20"/>
    </w:rPr>
  </w:style>
  <w:style w:type="character" w:styleId="Sub-ClauseTextChar" w:customStyle="1">
    <w:name w:val="Sub-Clause Text Char"/>
    <w:basedOn w:val="Fuentedeprrafopredeter"/>
    <w:link w:val="Sub-ClauseText"/>
    <w:rsid w:val="00D52E3E"/>
    <w:rPr>
      <w:rFonts w:ascii="Times New Roman" w:cs="Times New Roman" w:eastAsia="Times New Roman" w:hAnsi="Times New Roman"/>
      <w:spacing w:val="-4"/>
      <w:sz w:val="24"/>
      <w:szCs w:val="20"/>
      <w:lang w:val="es-419"/>
    </w:rPr>
  </w:style>
  <w:style w:type="character" w:styleId="Ttulo7Car" w:customStyle="1">
    <w:name w:val="Título 7 Car"/>
    <w:basedOn w:val="Fuentedeprrafopredeter"/>
    <w:link w:val="Ttulo7"/>
    <w:rsid w:val="003D731C"/>
    <w:rPr>
      <w:rFonts w:ascii="Arial" w:cs="Times New Roman" w:hAnsi="Arial" w:eastAsiaTheme="minorEastAsia"/>
      <w:bCs w:val="1"/>
      <w:color w:val="000080"/>
      <w:kern w:val="28"/>
      <w:sz w:val="16"/>
      <w:szCs w:val="16"/>
      <w:lang w:val="es-419"/>
    </w:rPr>
  </w:style>
  <w:style w:type="paragraph" w:styleId="Sangra2detindependiente">
    <w:name w:val="Body Text Indent 2"/>
    <w:basedOn w:val="Normal"/>
    <w:link w:val="Sangra2detindependienteCar"/>
    <w:uiPriority w:val="99"/>
    <w:rsid w:val="00C53E25"/>
    <w:pPr>
      <w:spacing w:after="120" w:line="480" w:lineRule="auto"/>
      <w:ind w:left="283"/>
    </w:pPr>
    <w:rPr>
      <w:rFonts w:ascii="Verdana" w:cs="Arial" w:eastAsia="Times New Roman" w:hAnsi="Verdana"/>
      <w:sz w:val="20"/>
      <w:szCs w:val="20"/>
    </w:rPr>
  </w:style>
  <w:style w:type="character" w:styleId="Sangra2detindependienteCar" w:customStyle="1">
    <w:name w:val="Sangría 2 de t. independiente Car"/>
    <w:basedOn w:val="Fuentedeprrafopredeter"/>
    <w:link w:val="Sangra2detindependiente"/>
    <w:uiPriority w:val="99"/>
    <w:rsid w:val="00C53E25"/>
    <w:rPr>
      <w:rFonts w:ascii="Verdana" w:cs="Arial" w:eastAsia="Times New Roman" w:hAnsi="Verdana"/>
      <w:sz w:val="20"/>
      <w:szCs w:val="20"/>
      <w:lang w:eastAsia="en-GB" w:val="es-419"/>
    </w:rPr>
  </w:style>
  <w:style w:type="paragraph" w:styleId="Headingwithnumbers" w:customStyle="1">
    <w:name w:val="Heading with numbers"/>
    <w:basedOn w:val="Ttulo1"/>
    <w:qFormat w:val="1"/>
    <w:rsid w:val="000A439E"/>
    <w:pPr>
      <w:spacing w:after="120" w:before="360" w:line="240" w:lineRule="auto"/>
    </w:pPr>
    <w:rPr>
      <w:rFonts w:ascii="Arial" w:cs="Arial" w:eastAsia="Times New Roman" w:hAnsi="Arial"/>
      <w:b w:val="0"/>
      <w:bCs w:val="1"/>
      <w:color w:val="5292c9"/>
      <w:sz w:val="28"/>
      <w:szCs w:val="28"/>
    </w:rPr>
  </w:style>
  <w:style w:type="paragraph" w:styleId="Sub-heading" w:customStyle="1">
    <w:name w:val="Sub-heading"/>
    <w:basedOn w:val="Prrafodelista"/>
    <w:link w:val="Sub-headingChar"/>
    <w:qFormat w:val="1"/>
    <w:rsid w:val="000A439E"/>
    <w:pPr>
      <w:tabs>
        <w:tab w:val="left" w:pos="-1440"/>
      </w:tabs>
      <w:suppressAutoHyphens w:val="1"/>
      <w:spacing w:after="120" w:line="240" w:lineRule="auto"/>
      <w:ind w:left="0"/>
      <w:contextualSpacing w:val="0"/>
    </w:pPr>
    <w:rPr>
      <w:rFonts w:ascii="Arial" w:cs="Arial" w:hAnsi="Arial"/>
      <w:spacing w:val="-3"/>
      <w:sz w:val="20"/>
    </w:rPr>
  </w:style>
  <w:style w:type="character" w:styleId="Sub-headingChar" w:customStyle="1">
    <w:name w:val="Sub-heading Char"/>
    <w:basedOn w:val="PrrafodelistaCar"/>
    <w:link w:val="Sub-heading"/>
    <w:rsid w:val="000A439E"/>
    <w:rPr>
      <w:rFonts w:ascii="Arial" w:cs="Arial" w:eastAsia="Calibri" w:hAnsi="Arial"/>
      <w:spacing w:val="-3"/>
      <w:sz w:val="20"/>
      <w:lang w:eastAsia="en-GB" w:val="es-419"/>
    </w:rPr>
  </w:style>
  <w:style w:type="paragraph" w:styleId="Sub-sub-heading" w:customStyle="1">
    <w:name w:val="Sub-sub-heading"/>
    <w:basedOn w:val="Normal"/>
    <w:qFormat w:val="1"/>
    <w:rsid w:val="000A439E"/>
    <w:pPr>
      <w:tabs>
        <w:tab w:val="left" w:pos="-1440"/>
      </w:tabs>
      <w:suppressAutoHyphens w:val="1"/>
      <w:spacing w:after="120" w:line="240" w:lineRule="auto"/>
    </w:pPr>
    <w:rPr>
      <w:rFonts w:ascii="Arial" w:cs="Arial" w:hAnsi="Arial"/>
      <w:spacing w:val="-3"/>
      <w:sz w:val="20"/>
    </w:rPr>
  </w:style>
  <w:style w:type="paragraph" w:styleId="Sub-sub-sub-heading" w:customStyle="1">
    <w:name w:val="Sub-sub-sub-heading"/>
    <w:basedOn w:val="Prrafodelista"/>
    <w:qFormat w:val="1"/>
    <w:rsid w:val="000A439E"/>
    <w:pPr>
      <w:tabs>
        <w:tab w:val="left" w:pos="-1440"/>
      </w:tabs>
      <w:suppressAutoHyphens w:val="1"/>
      <w:spacing w:after="120" w:line="276" w:lineRule="auto"/>
      <w:ind w:left="0"/>
    </w:pPr>
    <w:rPr>
      <w:rFonts w:ascii="Arial" w:cs="Arial" w:hAnsi="Arial"/>
      <w:sz w:val="20"/>
    </w:rPr>
  </w:style>
  <w:style w:type="character" w:styleId="Ttulo1Car" w:customStyle="1">
    <w:name w:val="Título 1 Car"/>
    <w:basedOn w:val="Fuentedeprrafopredeter"/>
    <w:link w:val="Ttulo1"/>
    <w:uiPriority w:val="9"/>
    <w:rsid w:val="00563670"/>
    <w:rPr>
      <w:rFonts w:cstheme="minorHAnsi"/>
      <w:b w:val="1"/>
      <w:sz w:val="24"/>
      <w:szCs w:val="24"/>
      <w:lang w:val="es-419"/>
    </w:rPr>
  </w:style>
  <w:style w:type="paragraph" w:styleId="Textoindependiente">
    <w:name w:val="Body Text"/>
    <w:basedOn w:val="Normal"/>
    <w:link w:val="TextoindependienteCar"/>
    <w:uiPriority w:val="99"/>
    <w:unhideWhenUsed w:val="1"/>
    <w:rsid w:val="002F70DC"/>
    <w:pPr>
      <w:spacing w:after="120"/>
    </w:pPr>
  </w:style>
  <w:style w:type="character" w:styleId="TextoindependienteCar" w:customStyle="1">
    <w:name w:val="Texto independiente Car"/>
    <w:basedOn w:val="Fuentedeprrafopredeter"/>
    <w:link w:val="Textoindependiente"/>
    <w:uiPriority w:val="99"/>
    <w:rsid w:val="002F70DC"/>
    <w:rPr>
      <w:lang w:val="es-419"/>
    </w:rPr>
  </w:style>
  <w:style w:type="character" w:styleId="nfasis">
    <w:name w:val="Emphasis"/>
    <w:uiPriority w:val="20"/>
    <w:qFormat w:val="1"/>
    <w:rsid w:val="003F5305"/>
    <w:rPr>
      <w:i w:val="1"/>
      <w:iCs w:val="1"/>
    </w:rPr>
  </w:style>
  <w:style w:type="paragraph" w:styleId="BankNormal" w:customStyle="1">
    <w:name w:val="BankNormal"/>
    <w:basedOn w:val="Normal"/>
    <w:link w:val="BankNormalChar"/>
    <w:rsid w:val="00450C50"/>
    <w:pPr>
      <w:spacing w:after="240" w:line="240" w:lineRule="auto"/>
    </w:pPr>
    <w:rPr>
      <w:rFonts w:ascii="Times New Roman" w:cs="Times New Roman" w:eastAsia="Times New Roman" w:hAnsi="Times New Roman"/>
      <w:sz w:val="24"/>
      <w:szCs w:val="20"/>
    </w:rPr>
  </w:style>
  <w:style w:type="character" w:styleId="BankNormalChar" w:customStyle="1">
    <w:name w:val="BankNormal Char"/>
    <w:basedOn w:val="Fuentedeprrafopredeter"/>
    <w:link w:val="BankNormal"/>
    <w:rsid w:val="00450C50"/>
    <w:rPr>
      <w:rFonts w:ascii="Times New Roman" w:cs="Times New Roman" w:eastAsia="Times New Roman" w:hAnsi="Times New Roman"/>
      <w:sz w:val="24"/>
      <w:szCs w:val="20"/>
      <w:lang w:val="es-419"/>
    </w:rPr>
  </w:style>
  <w:style w:type="character" w:styleId="Textodelmarcadordeposicin">
    <w:name w:val="Placeholder Text"/>
    <w:basedOn w:val="Fuentedeprrafopredeter"/>
    <w:rsid w:val="00CB1F6D"/>
    <w:rPr>
      <w:color w:val="808080"/>
      <w:sz w:val="20"/>
    </w:rPr>
  </w:style>
  <w:style w:type="paragraph" w:styleId="Projectsubtitle" w:customStyle="1">
    <w:name w:val="Project subtitle"/>
    <w:basedOn w:val="Normal"/>
    <w:qFormat w:val="1"/>
    <w:rsid w:val="00794E99"/>
    <w:pPr>
      <w:spacing w:after="0" w:line="240" w:lineRule="auto"/>
    </w:pPr>
    <w:rPr>
      <w:rFonts w:ascii="Arial" w:hAnsi="Arial" w:cstheme="minorHAnsi"/>
      <w:color w:val="000000" w:themeColor="text1" w:themeShade="000080"/>
      <w:sz w:val="20"/>
      <w:szCs w:val="24"/>
    </w:rPr>
  </w:style>
  <w:style w:type="character" w:styleId="Documenttitle" w:customStyle="1">
    <w:name w:val="Document title"/>
    <w:basedOn w:val="Fuentedeprrafopredeter"/>
    <w:uiPriority w:val="1"/>
    <w:qFormat w:val="1"/>
    <w:rsid w:val="00794E99"/>
    <w:rPr>
      <w:rFonts w:ascii="Arial" w:cs="Arial" w:hAnsi="Arial" w:eastAsiaTheme="majorEastAsia"/>
      <w:b w:val="1"/>
      <w:caps w:val="1"/>
      <w:smallCaps w:val="0"/>
      <w:color w:val="518ecb"/>
      <w:sz w:val="48"/>
      <w:szCs w:val="72"/>
      <w:lang w:eastAsia="en-US" w:val="es-419"/>
    </w:rPr>
  </w:style>
  <w:style w:type="paragraph" w:styleId="Headingblue" w:customStyle="1">
    <w:name w:val="Heading blue"/>
    <w:basedOn w:val="Encabezado"/>
    <w:link w:val="HeadingblueChar"/>
    <w:qFormat w:val="1"/>
    <w:rsid w:val="00997450"/>
    <w:pPr>
      <w:tabs>
        <w:tab w:val="clear" w:pos="4513"/>
        <w:tab w:val="clear" w:pos="9026"/>
        <w:tab w:val="center" w:pos="4320"/>
        <w:tab w:val="right" w:pos="8640"/>
      </w:tabs>
    </w:pPr>
    <w:rPr>
      <w:rFonts w:ascii="Arial" w:cs="Arial" w:eastAsia="Times New Roman" w:hAnsi="Arial"/>
      <w:b w:val="1"/>
      <w:color w:val="528cc9"/>
      <w:sz w:val="28"/>
      <w:szCs w:val="28"/>
    </w:rPr>
  </w:style>
  <w:style w:type="character" w:styleId="HeadingblueChar" w:customStyle="1">
    <w:name w:val="Heading blue Char"/>
    <w:basedOn w:val="Fuentedeprrafopredeter"/>
    <w:link w:val="Headingblue"/>
    <w:rsid w:val="00997450"/>
    <w:rPr>
      <w:rFonts w:ascii="Arial" w:cs="Arial" w:eastAsia="Times New Roman" w:hAnsi="Arial"/>
      <w:b w:val="1"/>
      <w:color w:val="528cc9"/>
      <w:sz w:val="28"/>
      <w:szCs w:val="28"/>
      <w:lang w:val="es-419"/>
    </w:rPr>
  </w:style>
  <w:style w:type="paragraph" w:styleId="Formbox" w:customStyle="1">
    <w:name w:val="Form box"/>
    <w:basedOn w:val="Normal"/>
    <w:link w:val="FormboxChar"/>
    <w:rsid w:val="00052D15"/>
    <w:pPr>
      <w:tabs>
        <w:tab w:val="left" w:pos="2250"/>
      </w:tabs>
      <w:ind w:left="1170"/>
    </w:pPr>
  </w:style>
  <w:style w:type="paragraph" w:styleId="Formtext" w:customStyle="1">
    <w:name w:val="Form text"/>
    <w:basedOn w:val="Normal"/>
    <w:link w:val="FormtextChar"/>
    <w:rsid w:val="00BC55B7"/>
    <w:pPr>
      <w:jc w:val="both"/>
    </w:pPr>
    <w:rPr>
      <w:rFonts w:cstheme="minorHAnsi"/>
      <w:color w:val="808080" w:themeColor="background1" w:themeShade="000080"/>
    </w:rPr>
  </w:style>
  <w:style w:type="character" w:styleId="FormboxChar" w:customStyle="1">
    <w:name w:val="Form box Char"/>
    <w:basedOn w:val="Fuentedeprrafopredeter"/>
    <w:link w:val="Formbox"/>
    <w:rsid w:val="00052D15"/>
    <w:rPr>
      <w:lang w:val="es-419"/>
    </w:rPr>
  </w:style>
  <w:style w:type="character" w:styleId="FormtextChar" w:customStyle="1">
    <w:name w:val="Form text Char"/>
    <w:basedOn w:val="Fuentedeprrafopredeter"/>
    <w:link w:val="Formtext"/>
    <w:rsid w:val="00BC55B7"/>
    <w:rPr>
      <w:rFonts w:cstheme="minorHAnsi"/>
      <w:color w:val="808080" w:themeColor="background1" w:themeShade="000080"/>
      <w:lang w:val="es-419"/>
    </w:rPr>
  </w:style>
  <w:style w:type="paragraph" w:styleId="Single" w:customStyle="1">
    <w:name w:val="Single"/>
    <w:basedOn w:val="Normal"/>
    <w:rsid w:val="00632C3D"/>
    <w:pPr>
      <w:tabs>
        <w:tab w:val="left" w:pos="-720"/>
        <w:tab w:val="left" w:pos="0"/>
        <w:tab w:val="left" w:pos="720"/>
      </w:tabs>
      <w:suppressAutoHyphens w:val="1"/>
      <w:spacing w:after="0" w:line="240" w:lineRule="auto"/>
      <w:ind w:left="2160" w:hanging="720"/>
      <w:jc w:val="both"/>
    </w:pPr>
    <w:rPr>
      <w:rFonts w:ascii="Times New Roman" w:cs="Times New Roman" w:eastAsia="Times New Roman" w:hAnsi="Times New Roman"/>
      <w:spacing w:val="-2"/>
      <w:sz w:val="24"/>
      <w:szCs w:val="20"/>
    </w:rPr>
  </w:style>
  <w:style w:type="paragraph" w:styleId="SchHead" w:customStyle="1">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cs="Times New Roman" w:eastAsia="Times New Roman" w:hAnsi="Times New Roman"/>
      <w:b w:val="1"/>
      <w:caps w:val="1"/>
      <w:szCs w:val="20"/>
    </w:rPr>
  </w:style>
  <w:style w:type="paragraph" w:styleId="Outline" w:customStyle="1">
    <w:name w:val="Outline"/>
    <w:basedOn w:val="Normal"/>
    <w:rsid w:val="00184197"/>
    <w:pPr>
      <w:spacing w:after="0" w:before="240" w:line="240" w:lineRule="auto"/>
    </w:pPr>
    <w:rPr>
      <w:rFonts w:ascii="Times New Roman" w:cs="Times New Roman" w:eastAsia="Times New Roman" w:hAnsi="Times New Roman"/>
      <w:kern w:val="28"/>
      <w:sz w:val="24"/>
      <w:szCs w:val="20"/>
    </w:rPr>
  </w:style>
  <w:style w:type="paragraph" w:styleId="Outline1" w:customStyle="1">
    <w:name w:val="Outline1"/>
    <w:basedOn w:val="Outline"/>
    <w:next w:val="Normal"/>
    <w:rsid w:val="00184197"/>
    <w:pPr>
      <w:keepNext w:val="1"/>
      <w:tabs>
        <w:tab w:val="num" w:pos="360"/>
      </w:tabs>
      <w:ind w:left="360" w:hanging="360"/>
    </w:pPr>
  </w:style>
  <w:style w:type="paragraph" w:styleId="MarginText" w:customStyle="1">
    <w:name w:val="Margin Text"/>
    <w:basedOn w:val="Textoindependiente"/>
    <w:rsid w:val="001C349F"/>
    <w:pPr>
      <w:overflowPunct w:val="0"/>
      <w:autoSpaceDE w:val="0"/>
      <w:autoSpaceDN w:val="0"/>
      <w:adjustRightInd w:val="0"/>
      <w:spacing w:after="240" w:line="360" w:lineRule="auto"/>
      <w:jc w:val="both"/>
      <w:textAlignment w:val="baseline"/>
    </w:pPr>
    <w:rPr>
      <w:rFonts w:ascii="Times New Roman" w:cs="Times New Roman" w:eastAsia="Times New Roman" w:hAnsi="Times New Roman"/>
      <w:szCs w:val="20"/>
    </w:rPr>
  </w:style>
  <w:style w:type="paragraph" w:styleId="Textoindependiente3">
    <w:name w:val="Body Text 3"/>
    <w:basedOn w:val="Normal"/>
    <w:link w:val="Textoindependiente3Car"/>
    <w:uiPriority w:val="99"/>
    <w:semiHidden w:val="1"/>
    <w:unhideWhenUsed w:val="1"/>
    <w:rsid w:val="005C148F"/>
    <w:pPr>
      <w:spacing w:after="120"/>
    </w:pPr>
    <w:rPr>
      <w:sz w:val="16"/>
      <w:szCs w:val="16"/>
    </w:rPr>
  </w:style>
  <w:style w:type="character" w:styleId="Textoindependiente3Car" w:customStyle="1">
    <w:name w:val="Texto independiente 3 Car"/>
    <w:basedOn w:val="Fuentedeprrafopredeter"/>
    <w:link w:val="Textoindependiente3"/>
    <w:uiPriority w:val="99"/>
    <w:semiHidden w:val="1"/>
    <w:rsid w:val="005C148F"/>
    <w:rPr>
      <w:sz w:val="16"/>
      <w:szCs w:val="16"/>
      <w:lang w:val="es-419"/>
    </w:rPr>
  </w:style>
  <w:style w:type="paragraph" w:styleId="Section3-Heading1" w:customStyle="1">
    <w:name w:val="Section 3 - Heading 1"/>
    <w:basedOn w:val="Normal"/>
    <w:rsid w:val="00E04FAB"/>
    <w:pPr>
      <w:pBdr>
        <w:bottom w:color="auto" w:space="1" w:sz="4" w:val="single"/>
      </w:pBdr>
      <w:spacing w:after="240" w:line="240" w:lineRule="auto"/>
      <w:jc w:val="center"/>
    </w:pPr>
    <w:rPr>
      <w:rFonts w:ascii="Times New Roman Bold" w:cs="Times New Roman" w:eastAsia="Times New Roman" w:hAnsi="Times New Roman Bold"/>
      <w:b w:val="1"/>
      <w:sz w:val="32"/>
      <w:szCs w:val="24"/>
    </w:rPr>
  </w:style>
  <w:style w:type="paragraph" w:styleId="Textonotapie">
    <w:name w:val="footnote text"/>
    <w:basedOn w:val="Normal"/>
    <w:link w:val="TextonotapieCar"/>
    <w:semiHidden w:val="1"/>
    <w:rsid w:val="00006AC6"/>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rPr>
  </w:style>
  <w:style w:type="character" w:styleId="TextonotapieCar" w:customStyle="1">
    <w:name w:val="Texto nota pie Car"/>
    <w:basedOn w:val="Fuentedeprrafopredeter"/>
    <w:link w:val="Textonotapie"/>
    <w:semiHidden w:val="1"/>
    <w:rsid w:val="00006AC6"/>
    <w:rPr>
      <w:rFonts w:ascii="Times New Roman" w:cs="Times New Roman" w:eastAsia="Times New Roman" w:hAnsi="Times New Roman"/>
      <w:sz w:val="20"/>
      <w:szCs w:val="20"/>
      <w:lang w:eastAsia="en-GB" w:val="es-419"/>
    </w:rPr>
  </w:style>
  <w:style w:type="character" w:styleId="Refdenotaalpie">
    <w:name w:val="footnote reference"/>
    <w:basedOn w:val="Fuentedeprrafopredeter"/>
    <w:semiHidden w:val="1"/>
    <w:rsid w:val="00006AC6"/>
    <w:rPr>
      <w:rFonts w:ascii="Times New Roman" w:cs="Times New Roman" w:hAnsi="Times New Roman"/>
      <w:vertAlign w:val="superscript"/>
    </w:rPr>
  </w:style>
  <w:style w:type="paragraph" w:styleId="TtuloTDC">
    <w:name w:val="TOC Heading"/>
    <w:basedOn w:val="Ttulo1"/>
    <w:next w:val="Normal"/>
    <w:uiPriority w:val="39"/>
    <w:unhideWhenUsed w:val="1"/>
    <w:qFormat w:val="1"/>
    <w:rsid w:val="0074344B"/>
    <w:pPr>
      <w:outlineLvl w:val="9"/>
    </w:pPr>
  </w:style>
  <w:style w:type="paragraph" w:styleId="TDC2">
    <w:name w:val="toc 2"/>
    <w:basedOn w:val="Normal"/>
    <w:next w:val="Normal"/>
    <w:autoRedefine w:val="1"/>
    <w:uiPriority w:val="39"/>
    <w:unhideWhenUsed w:val="1"/>
    <w:rsid w:val="0074344B"/>
    <w:pPr>
      <w:spacing w:after="100"/>
      <w:ind w:left="220"/>
    </w:pPr>
    <w:rPr>
      <w:rFonts w:cs="Times New Roman" w:eastAsiaTheme="minorEastAsia"/>
    </w:rPr>
  </w:style>
  <w:style w:type="paragraph" w:styleId="TDC1">
    <w:name w:val="toc 1"/>
    <w:basedOn w:val="Normal"/>
    <w:next w:val="Normal"/>
    <w:autoRedefine w:val="1"/>
    <w:uiPriority w:val="39"/>
    <w:unhideWhenUsed w:val="1"/>
    <w:rsid w:val="0074344B"/>
    <w:pPr>
      <w:spacing w:after="100"/>
    </w:pPr>
    <w:rPr>
      <w:rFonts w:cs="Times New Roman" w:eastAsiaTheme="minorEastAsia"/>
    </w:rPr>
  </w:style>
  <w:style w:type="paragraph" w:styleId="TDC3">
    <w:name w:val="toc 3"/>
    <w:basedOn w:val="Normal"/>
    <w:next w:val="Normal"/>
    <w:autoRedefine w:val="1"/>
    <w:uiPriority w:val="39"/>
    <w:unhideWhenUsed w:val="1"/>
    <w:rsid w:val="008F358C"/>
    <w:pPr>
      <w:tabs>
        <w:tab w:val="left" w:pos="960"/>
        <w:tab w:val="right" w:leader="dot" w:pos="9710"/>
      </w:tabs>
      <w:spacing w:after="100"/>
      <w:ind w:left="440"/>
    </w:pPr>
    <w:rPr>
      <w:rFonts w:eastAsiaTheme="minorEastAsia"/>
      <w:noProof w:val="1"/>
    </w:rPr>
  </w:style>
  <w:style w:type="character" w:styleId="Ttulo3Car" w:customStyle="1">
    <w:name w:val="Título 3 Car"/>
    <w:basedOn w:val="Fuentedeprrafopredeter"/>
    <w:link w:val="Ttulo3"/>
    <w:uiPriority w:val="9"/>
    <w:rsid w:val="00E32A97"/>
    <w:rPr>
      <w:rFonts w:cstheme="minorHAnsi"/>
      <w:b w:val="1"/>
      <w:sz w:val="20"/>
      <w:szCs w:val="20"/>
      <w:lang w:val="es-419"/>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table" w:styleId="a1" w:customStyle="1">
    <w:basedOn w:val="Tablanormal"/>
    <w:pPr>
      <w:spacing w:after="0" w:line="240" w:lineRule="auto"/>
    </w:pPr>
    <w:tblPr>
      <w:tblStyleRowBandSize w:val="1"/>
      <w:tblStyleColBandSize w:val="1"/>
    </w:tblPr>
  </w:style>
  <w:style w:type="table" w:styleId="a2" w:customStyle="1">
    <w:basedOn w:val="Tablanormal"/>
    <w:pPr>
      <w:spacing w:after="0" w:line="240" w:lineRule="auto"/>
    </w:pPr>
    <w:tblPr>
      <w:tblStyleRowBandSize w:val="1"/>
      <w:tblStyleColBandSize w:val="1"/>
    </w:tblPr>
  </w:style>
  <w:style w:type="table" w:styleId="a3" w:customStyle="1">
    <w:basedOn w:val="Tablanormal"/>
    <w:pPr>
      <w:spacing w:after="0" w:line="240" w:lineRule="auto"/>
    </w:pPr>
    <w:tblPr>
      <w:tblStyleRowBandSize w:val="1"/>
      <w:tblStyleColBandSize w:val="1"/>
    </w:tblPr>
  </w:style>
  <w:style w:type="table" w:styleId="a4" w:customStyle="1">
    <w:basedOn w:val="Tablanormal"/>
    <w:pPr>
      <w:spacing w:after="0" w:line="240" w:lineRule="auto"/>
    </w:pPr>
    <w:tblPr>
      <w:tblStyleRowBandSize w:val="1"/>
      <w:tblStyleColBandSize w:val="1"/>
    </w:tblPr>
  </w:style>
  <w:style w:type="table" w:styleId="a5" w:customStyle="1">
    <w:basedOn w:val="Tablanormal"/>
    <w:pPr>
      <w:spacing w:after="0" w:line="240" w:lineRule="auto"/>
    </w:pPr>
    <w:tblPr>
      <w:tblStyleRowBandSize w:val="1"/>
      <w:tblStyleColBandSize w:val="1"/>
    </w:tblPr>
  </w:style>
  <w:style w:type="table" w:styleId="a6" w:customStyle="1">
    <w:basedOn w:val="Tablanormal"/>
    <w:pPr>
      <w:spacing w:after="0" w:line="240" w:lineRule="auto"/>
    </w:pPr>
    <w:tblPr>
      <w:tblStyleRowBandSize w:val="1"/>
      <w:tblStyleColBandSize w:val="1"/>
    </w:tblPr>
  </w:style>
  <w:style w:type="table" w:styleId="a7" w:customStyle="1">
    <w:basedOn w:val="Tablanormal"/>
    <w:pPr>
      <w:spacing w:after="0" w:line="240" w:lineRule="auto"/>
    </w:pPr>
    <w:tblPr>
      <w:tblStyleRowBandSize w:val="1"/>
      <w:tblStyleColBandSize w:val="1"/>
    </w:tblPr>
  </w:style>
  <w:style w:type="table" w:styleId="a8" w:customStyle="1">
    <w:basedOn w:val="Tablanormal"/>
    <w:pPr>
      <w:spacing w:after="0" w:line="240" w:lineRule="auto"/>
    </w:pPr>
    <w:tblPr>
      <w:tblStyleRowBandSize w:val="1"/>
      <w:tblStyleColBandSize w:val="1"/>
    </w:tblPr>
  </w:style>
  <w:style w:type="table" w:styleId="a9" w:customStyle="1">
    <w:basedOn w:val="Tablanormal"/>
    <w:pPr>
      <w:spacing w:after="0" w:line="240" w:lineRule="auto"/>
    </w:pPr>
    <w:tblPr>
      <w:tblStyleRowBandSize w:val="1"/>
      <w:tblStyleColBandSize w:val="1"/>
    </w:tblPr>
  </w:style>
  <w:style w:type="table" w:styleId="aa" w:customStyle="1">
    <w:basedOn w:val="Tablanormal"/>
    <w:pPr>
      <w:spacing w:after="0" w:line="240" w:lineRule="auto"/>
    </w:pPr>
    <w:tblPr>
      <w:tblStyleRowBandSize w:val="1"/>
      <w:tblStyleColBandSize w:val="1"/>
    </w:tblPr>
  </w:style>
  <w:style w:type="table" w:styleId="ab" w:customStyle="1">
    <w:basedOn w:val="Tablanormal"/>
    <w:pPr>
      <w:spacing w:after="0" w:line="240" w:lineRule="auto"/>
    </w:pPr>
    <w:tblPr>
      <w:tblStyleRowBandSize w:val="1"/>
      <w:tblStyleColBandSize w:val="1"/>
    </w:tblPr>
  </w:style>
  <w:style w:type="table" w:styleId="ac" w:customStyle="1">
    <w:basedOn w:val="Tablanormal"/>
    <w:pPr>
      <w:spacing w:after="0" w:line="240" w:lineRule="auto"/>
    </w:pPr>
    <w:tblPr>
      <w:tblStyleRowBandSize w:val="1"/>
      <w:tblStyleColBandSize w:val="1"/>
    </w:tblPr>
  </w:style>
  <w:style w:type="table" w:styleId="ad" w:customStyle="1">
    <w:basedOn w:val="Tablanormal"/>
    <w:tblPr>
      <w:tblStyleRowBandSize w:val="1"/>
      <w:tblStyleColBandSize w:val="1"/>
      <w:tblCellMar>
        <w:left w:w="115.0" w:type="dxa"/>
        <w:right w:w="115.0" w:type="dxa"/>
      </w:tblCellMar>
    </w:tblPr>
  </w:style>
  <w:style w:type="table" w:styleId="ae" w:customStyle="1">
    <w:basedOn w:val="Tablanormal"/>
    <w:tblPr>
      <w:tblStyleRowBandSize w:val="1"/>
      <w:tblStyleColBandSize w:val="1"/>
      <w:tblCellMar>
        <w:left w:w="115.0" w:type="dxa"/>
        <w:right w:w="115.0" w:type="dxa"/>
      </w:tblCellMar>
    </w:tblPr>
  </w:style>
  <w:style w:type="table" w:styleId="af" w:customStyle="1">
    <w:basedOn w:val="Tablanormal"/>
    <w:tblPr>
      <w:tblStyleRowBandSize w:val="1"/>
      <w:tblStyleColBandSize w:val="1"/>
      <w:tblCellMar>
        <w:left w:w="115.0" w:type="dxa"/>
        <w:right w:w="115.0" w:type="dxa"/>
      </w:tblCellMar>
    </w:tblPr>
  </w:style>
  <w:style w:type="table" w:styleId="af0" w:customStyle="1">
    <w:basedOn w:val="Tablanormal"/>
    <w:tblPr>
      <w:tblStyleRowBandSize w:val="1"/>
      <w:tblStyleColBandSize w:val="1"/>
      <w:tblCellMar>
        <w:left w:w="115.0" w:type="dxa"/>
        <w:right w:w="115.0" w:type="dxa"/>
      </w:tblCellMar>
    </w:tblPr>
  </w:style>
  <w:style w:type="table" w:styleId="af1" w:customStyle="1">
    <w:basedOn w:val="Tablanormal"/>
    <w:tblPr>
      <w:tblStyleRowBandSize w:val="1"/>
      <w:tblStyleColBandSize w:val="1"/>
      <w:tblCellMar>
        <w:left w:w="115.0" w:type="dxa"/>
        <w:right w:w="115.0" w:type="dxa"/>
      </w:tblCellMar>
    </w:tblPr>
  </w:style>
  <w:style w:type="table" w:styleId="af2" w:customStyle="1">
    <w:basedOn w:val="Tablanormal"/>
    <w:pPr>
      <w:spacing w:after="0" w:line="240" w:lineRule="auto"/>
    </w:pPr>
    <w:tblPr>
      <w:tblStyleRowBandSize w:val="1"/>
      <w:tblStyleColBandSize w:val="1"/>
    </w:tblPr>
  </w:style>
  <w:style w:type="table" w:styleId="af3" w:customStyle="1">
    <w:basedOn w:val="Tablanormal"/>
    <w:pPr>
      <w:spacing w:after="0" w:line="240" w:lineRule="auto"/>
    </w:pPr>
    <w:tblPr>
      <w:tblStyleRowBandSize w:val="1"/>
      <w:tblStyleColBandSize w:val="1"/>
    </w:tblPr>
  </w:style>
  <w:style w:type="table" w:styleId="af4" w:customStyle="1">
    <w:basedOn w:val="Tablanormal"/>
    <w:tblPr>
      <w:tblStyleRowBandSize w:val="1"/>
      <w:tblStyleColBandSize w:val="1"/>
      <w:tblCellMar>
        <w:left w:w="115.0" w:type="dxa"/>
        <w:right w:w="115.0" w:type="dxa"/>
      </w:tblCellMar>
    </w:tblPr>
  </w:style>
  <w:style w:type="table" w:styleId="af5" w:customStyle="1">
    <w:basedOn w:val="Tablanormal"/>
    <w:tblPr>
      <w:tblStyleRowBandSize w:val="1"/>
      <w:tblStyleColBandSize w:val="1"/>
      <w:tblCellMar>
        <w:top w:w="85.0" w:type="dxa"/>
        <w:left w:w="115.0" w:type="dxa"/>
        <w:bottom w:w="85.0" w:type="dxa"/>
        <w:right w:w="115.0" w:type="dxa"/>
      </w:tblCellMar>
    </w:tblPr>
  </w:style>
  <w:style w:type="table" w:styleId="af6" w:customStyle="1">
    <w:basedOn w:val="Tablanormal"/>
    <w:tblPr>
      <w:tblStyleRowBandSize w:val="1"/>
      <w:tblStyleColBandSize w:val="1"/>
      <w:tblCellMar>
        <w:left w:w="115.0" w:type="dxa"/>
        <w:right w:w="115.0" w:type="dxa"/>
      </w:tblCellMar>
    </w:tblPr>
  </w:style>
  <w:style w:type="table" w:styleId="af7" w:customStyle="1">
    <w:basedOn w:val="Tablanormal"/>
    <w:pPr>
      <w:spacing w:after="0" w:line="240" w:lineRule="auto"/>
    </w:pPr>
    <w:tblPr>
      <w:tblStyleRowBandSize w:val="1"/>
      <w:tblStyleColBandSize w:val="1"/>
    </w:tblPr>
  </w:style>
  <w:style w:type="table" w:styleId="af8" w:customStyle="1">
    <w:basedOn w:val="Tablanormal"/>
    <w:tblPr>
      <w:tblStyleRowBandSize w:val="1"/>
      <w:tblStyleColBandSize w:val="1"/>
      <w:tblCellMar>
        <w:left w:w="115.0" w:type="dxa"/>
        <w:right w:w="115.0" w:type="dxa"/>
      </w:tblCellMar>
    </w:tblPr>
  </w:style>
  <w:style w:type="table" w:styleId="af9" w:customStyle="1">
    <w:basedOn w:val="Tablanormal"/>
    <w:tblPr>
      <w:tblStyleRowBandSize w:val="1"/>
      <w:tblStyleColBandSize w:val="1"/>
      <w:tblCellMar>
        <w:left w:w="115.0" w:type="dxa"/>
        <w:right w:w="115.0" w:type="dxa"/>
      </w:tblCellMar>
    </w:tblPr>
  </w:style>
  <w:style w:type="table" w:styleId="afa" w:customStyle="1">
    <w:basedOn w:val="Tablanormal"/>
    <w:tblPr>
      <w:tblStyleRowBandSize w:val="1"/>
      <w:tblStyleColBandSize w:val="1"/>
      <w:tblCellMar>
        <w:left w:w="115.0" w:type="dxa"/>
        <w:right w:w="115.0" w:type="dxa"/>
      </w:tblCellMar>
    </w:tblPr>
  </w:style>
  <w:style w:type="table" w:styleId="afb" w:customStyle="1">
    <w:basedOn w:val="Tablanormal"/>
    <w:tblPr>
      <w:tblStyleRowBandSize w:val="1"/>
      <w:tblStyleColBandSize w:val="1"/>
      <w:tblCellMar>
        <w:left w:w="115.0" w:type="dxa"/>
        <w:right w:w="115.0" w:type="dxa"/>
      </w:tblCellMar>
    </w:tblPr>
  </w:style>
  <w:style w:type="table" w:styleId="afc" w:customStyle="1">
    <w:basedOn w:val="Tablanormal"/>
    <w:pPr>
      <w:spacing w:after="0" w:line="240" w:lineRule="auto"/>
    </w:pPr>
    <w:tblPr>
      <w:tblStyleRowBandSize w:val="1"/>
      <w:tblStyleColBandSize w:val="1"/>
    </w:tblPr>
  </w:style>
  <w:style w:type="table" w:styleId="afd" w:customStyle="1">
    <w:basedOn w:val="Tablanormal"/>
    <w:pPr>
      <w:spacing w:after="0" w:line="240" w:lineRule="auto"/>
    </w:pPr>
    <w:tblPr>
      <w:tblStyleRowBandSize w:val="1"/>
      <w:tblStyleColBandSize w:val="1"/>
    </w:tblPr>
  </w:style>
  <w:style w:type="table" w:styleId="afe" w:customStyle="1">
    <w:basedOn w:val="Tablanormal"/>
    <w:tblPr>
      <w:tblStyleRowBandSize w:val="1"/>
      <w:tblStyleColBandSize w:val="1"/>
      <w:tblCellMar>
        <w:left w:w="115.0" w:type="dxa"/>
        <w:right w:w="115.0" w:type="dxa"/>
      </w:tblCellMar>
    </w:tblPr>
  </w:style>
  <w:style w:type="table" w:styleId="aff" w:customStyle="1">
    <w:basedOn w:val="Tablanormal"/>
    <w:tblPr>
      <w:tblStyleRowBandSize w:val="1"/>
      <w:tblStyleColBandSize w:val="1"/>
      <w:tblCellMar>
        <w:left w:w="115.0" w:type="dxa"/>
        <w:right w:w="115.0" w:type="dxa"/>
      </w:tblCellMar>
    </w:tblPr>
  </w:style>
  <w:style w:type="table" w:styleId="aff0" w:customStyle="1">
    <w:basedOn w:val="Tablanormal"/>
    <w:pPr>
      <w:spacing w:after="0" w:line="240" w:lineRule="auto"/>
    </w:pPr>
    <w:tblPr>
      <w:tblStyleRowBandSize w:val="1"/>
      <w:tblStyleColBandSize w:val="1"/>
    </w:tblPr>
  </w:style>
  <w:style w:type="table" w:styleId="aff1" w:customStyle="1">
    <w:basedOn w:val="Tablanormal"/>
    <w:tblPr>
      <w:tblStyleRowBandSize w:val="1"/>
      <w:tblStyleColBandSize w:val="1"/>
      <w:tblCellMar>
        <w:left w:w="115.0" w:type="dxa"/>
        <w:right w:w="115.0" w:type="dxa"/>
      </w:tblCellMar>
    </w:tblPr>
  </w:style>
  <w:style w:type="table" w:styleId="aff2" w:customStyle="1">
    <w:basedOn w:val="Tablanormal"/>
    <w:tblPr>
      <w:tblStyleRowBandSize w:val="1"/>
      <w:tblStyleColBandSize w:val="1"/>
      <w:tblCellMar>
        <w:left w:w="115.0" w:type="dxa"/>
        <w:right w:w="115.0" w:type="dxa"/>
      </w:tblCellMar>
    </w:tblPr>
  </w:style>
  <w:style w:type="table" w:styleId="aff3" w:customStyle="1">
    <w:basedOn w:val="Tablanormal"/>
    <w:tblPr>
      <w:tblStyleRowBandSize w:val="1"/>
      <w:tblStyleColBandSize w:val="1"/>
      <w:tblCellMar>
        <w:left w:w="115.0" w:type="dxa"/>
        <w:right w:w="115.0" w:type="dxa"/>
      </w:tblCellMar>
    </w:tblPr>
  </w:style>
  <w:style w:type="table" w:styleId="aff4" w:customStyle="1">
    <w:basedOn w:val="Tablanormal"/>
    <w:tblPr>
      <w:tblStyleRowBandSize w:val="1"/>
      <w:tblStyleColBandSize w:val="1"/>
      <w:tblCellMar>
        <w:left w:w="115.0" w:type="dxa"/>
        <w:right w:w="115.0" w:type="dxa"/>
      </w:tblCellMar>
    </w:tblPr>
  </w:style>
  <w:style w:type="table" w:styleId="aff5" w:customStyle="1">
    <w:basedOn w:val="Tablanormal"/>
    <w:tblPr>
      <w:tblStyleRowBandSize w:val="1"/>
      <w:tblStyleColBandSize w:val="1"/>
      <w:tblCellMar>
        <w:left w:w="115.0" w:type="dxa"/>
        <w:right w:w="115.0" w:type="dxa"/>
      </w:tblCellMar>
    </w:tblPr>
  </w:style>
  <w:style w:type="paragraph" w:styleId="Revisin">
    <w:name w:val="Revision"/>
    <w:hidden w:val="1"/>
    <w:uiPriority w:val="99"/>
    <w:semiHidden w:val="1"/>
    <w:rsid w:val="002D73E0"/>
    <w:pPr>
      <w:spacing w:after="0" w:line="240" w:lineRule="auto"/>
    </w:pPr>
  </w:style>
  <w:style w:type="character" w:styleId="Mencinsinresolver">
    <w:name w:val="Unresolved Mention"/>
    <w:basedOn w:val="Fuentedeprrafopredeter"/>
    <w:uiPriority w:val="99"/>
    <w:semiHidden w:val="1"/>
    <w:unhideWhenUsed w:val="1"/>
    <w:rsid w:val="003F7326"/>
    <w:rPr>
      <w:color w:val="605e5c"/>
      <w:shd w:color="auto" w:fill="e1dfdd" w:val="clear"/>
    </w:rPr>
  </w:style>
  <w:style w:type="paragraph" w:styleId="NormalWeb">
    <w:name w:val="Normal (Web)"/>
    <w:basedOn w:val="Normal"/>
    <w:uiPriority w:val="99"/>
    <w:semiHidden w:val="1"/>
    <w:unhideWhenUsed w:val="1"/>
    <w:rsid w:val="000557D8"/>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F69"/>
    <w:pPr>
      <w:autoSpaceDE w:val="0"/>
      <w:autoSpaceDN w:val="0"/>
      <w:adjustRightInd w:val="0"/>
      <w:spacing w:after="0" w:line="240" w:lineRule="auto"/>
    </w:pPr>
    <w:rPr>
      <w:rFonts w:ascii="Times New Roman" w:cs="Times New Roman" w:hAnsi="Times New Roman"/>
      <w:color w:val="000000"/>
      <w:sz w:val="24"/>
      <w:szCs w:val="24"/>
    </w:rPr>
  </w:style>
  <w:style w:type="character" w:styleId="Style1" w:customStyle="1">
    <w:name w:val="Style1"/>
    <w:basedOn w:val="Fuentedeprrafopredeter"/>
    <w:uiPriority w:val="1"/>
    <w:rsid w:val="006C3BB3"/>
    <w:rPr>
      <w:color w:val="ff0000"/>
    </w:rPr>
  </w:style>
  <w:style w:type="character" w:styleId="Style2" w:customStyle="1">
    <w:name w:val="Style2"/>
    <w:basedOn w:val="Fuentedeprrafopredeter"/>
    <w:uiPriority w:val="1"/>
    <w:rsid w:val="006C3BB3"/>
    <w:rPr>
      <w:rFonts w:asciiTheme="minorHAnsi" w:hAnsiTheme="minorHAnsi"/>
      <w:sz w:val="20"/>
    </w:rPr>
  </w:style>
  <w:style w:type="character" w:styleId="Style3" w:customStyle="1">
    <w:name w:val="Style3"/>
    <w:basedOn w:val="Fuentedeprrafopredeter"/>
    <w:uiPriority w:val="1"/>
    <w:rsid w:val="006C3BB3"/>
    <w:rPr>
      <w:rFonts w:asciiTheme="minorHAnsi" w:hAnsiTheme="minorHAnsi"/>
      <w:color w:val="ff0000"/>
      <w:sz w:val="20"/>
    </w:rPr>
  </w:style>
  <w:style w:type="character" w:styleId="Style4" w:customStyle="1">
    <w:name w:val="Style4"/>
    <w:basedOn w:val="Fuentedeprrafopredeter"/>
    <w:uiPriority w:val="1"/>
    <w:rsid w:val="006C3BB3"/>
    <w:rPr>
      <w:rFonts w:asciiTheme="minorHAnsi" w:hAnsiTheme="minorHAnsi"/>
      <w:color w:val="ff0000"/>
      <w:sz w:val="20"/>
    </w:rPr>
  </w:style>
  <w:style w:type="character" w:styleId="000" w:customStyle="1">
    <w:name w:val="000"/>
    <w:basedOn w:val="Fuentedeprrafopredeter"/>
    <w:uiPriority w:val="1"/>
    <w:qFormat w:val="1"/>
    <w:rsid w:val="006C3BB3"/>
    <w:rPr>
      <w:rFonts w:asciiTheme="minorHAnsi" w:hAnsiTheme="minorHAnsi"/>
      <w:color w:val="auto"/>
      <w:sz w:val="20"/>
    </w:rPr>
  </w:style>
  <w:style w:type="table" w:styleId="TableGrid1" w:customStyle="1">
    <w:name w:val="Table Grid1"/>
    <w:basedOn w:val="Tablanormal"/>
    <w:next w:val="Tablaconcuadrcula"/>
    <w:uiPriority w:val="59"/>
    <w:rsid w:val="0018376C"/>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anormal"/>
    <w:next w:val="Tablaconcuadrcula"/>
    <w:uiPriority w:val="59"/>
    <w:rsid w:val="00930295"/>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00" w:customStyle="1">
    <w:name w:val="00"/>
    <w:basedOn w:val="Fuentedeprrafopredeter"/>
    <w:uiPriority w:val="1"/>
    <w:rsid w:val="00AE6E72"/>
    <w:rPr>
      <w:rFonts w:asciiTheme="minorHAnsi" w:hAnsiTheme="minorHAnsi"/>
      <w:sz w:val="20"/>
    </w:rPr>
  </w:style>
  <w:style w:type="character" w:styleId="StyleYANA" w:customStyle="1">
    <w:name w:val="StyleYANA"/>
    <w:basedOn w:val="Fuentedeprrafopredeter"/>
    <w:uiPriority w:val="1"/>
    <w:qFormat w:val="1"/>
    <w:rsid w:val="00C7137C"/>
    <w:rPr>
      <w:rFonts w:asciiTheme="minorHAnsi" w:hAnsiTheme="minorHAnsi"/>
      <w:sz w:val="20"/>
    </w:rPr>
  </w:style>
  <w:style w:type="character" w:styleId="Textoennegrita">
    <w:name w:val="Strong"/>
    <w:basedOn w:val="Fuentedeprrafopredeter"/>
    <w:uiPriority w:val="22"/>
    <w:qFormat w:val="1"/>
    <w:rsid w:val="00461188"/>
    <w:rPr>
      <w:b w:val="1"/>
      <w:bCs w:val="1"/>
    </w:rPr>
  </w:style>
  <w:style w:type="character" w:styleId="Style5" w:customStyle="1">
    <w:name w:val="Style5"/>
    <w:basedOn w:val="Fuentedeprrafopredeter"/>
    <w:uiPriority w:val="1"/>
    <w:rsid w:val="001924BA"/>
    <w:rPr>
      <w:rFonts w:asciiTheme="minorHAnsi" w:hAnsiTheme="minorHAnsi"/>
      <w:b w:val="1"/>
      <w:sz w:val="36"/>
    </w:rPr>
  </w:style>
  <w:style w:type="table" w:styleId="aff6"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7"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8"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9" w:customStyle="1">
    <w:basedOn w:val="Tablanormal"/>
    <w:tblPr>
      <w:tblStyleRowBandSize w:val="1"/>
      <w:tblStyleColBandSize w:val="1"/>
      <w:tblCellMar>
        <w:left w:w="115.0" w:type="dxa"/>
        <w:right w:w="115.0" w:type="dxa"/>
      </w:tblCellMar>
    </w:tblPr>
  </w:style>
  <w:style w:type="table" w:styleId="affa" w:customStyle="1">
    <w:basedOn w:val="Tablanormal"/>
    <w:tblPr>
      <w:tblStyleRowBandSize w:val="1"/>
      <w:tblStyleColBandSize w:val="1"/>
      <w:tblCellMar>
        <w:left w:w="115.0" w:type="dxa"/>
        <w:right w:w="115.0" w:type="dxa"/>
      </w:tblCellMar>
    </w:tblPr>
  </w:style>
  <w:style w:type="table" w:styleId="affb"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c" w:customStyle="1">
    <w:basedOn w:val="Tablanormal"/>
    <w:tblPr>
      <w:tblStyleRowBandSize w:val="1"/>
      <w:tblStyleColBandSize w:val="1"/>
      <w:tblCellMar>
        <w:left w:w="115.0" w:type="dxa"/>
        <w:right w:w="115.0" w:type="dxa"/>
      </w:tblCellMar>
    </w:tblPr>
  </w:style>
  <w:style w:type="table" w:styleId="affd" w:customStyle="1">
    <w:basedOn w:val="Tablanormal"/>
    <w:tblPr>
      <w:tblStyleRowBandSize w:val="1"/>
      <w:tblStyleColBandSize w:val="1"/>
      <w:tblCellMar>
        <w:left w:w="115.0" w:type="dxa"/>
        <w:right w:w="115.0" w:type="dxa"/>
      </w:tblCellMar>
    </w:tblPr>
  </w:style>
  <w:style w:type="table" w:styleId="affe" w:customStyle="1">
    <w:basedOn w:val="Tablanormal"/>
    <w:tblPr>
      <w:tblStyleRowBandSize w:val="1"/>
      <w:tblStyleColBandSize w:val="1"/>
      <w:tblCellMar>
        <w:left w:w="115.0" w:type="dxa"/>
        <w:right w:w="115.0" w:type="dxa"/>
      </w:tblCellMar>
    </w:tblPr>
  </w:style>
  <w:style w:type="table" w:styleId="afff" w:customStyle="1">
    <w:basedOn w:val="Tablanormal"/>
    <w:tblPr>
      <w:tblStyleRowBandSize w:val="1"/>
      <w:tblStyleColBandSize w:val="1"/>
      <w:tblCellMar>
        <w:left w:w="115.0" w:type="dxa"/>
        <w:right w:w="115.0" w:type="dxa"/>
      </w:tblCellMar>
    </w:tblPr>
  </w:style>
  <w:style w:type="table" w:styleId="afff0" w:customStyle="1">
    <w:basedOn w:val="Tablanormal"/>
    <w:tblPr>
      <w:tblStyleRowBandSize w:val="1"/>
      <w:tblStyleColBandSize w:val="1"/>
      <w:tblCellMar>
        <w:left w:w="115.0" w:type="dxa"/>
        <w:right w:w="115.0" w:type="dxa"/>
      </w:tblCellMar>
    </w:tblPr>
  </w:style>
  <w:style w:type="table" w:styleId="afff1" w:customStyle="1">
    <w:basedOn w:val="Tablanormal"/>
    <w:tblPr>
      <w:tblStyleRowBandSize w:val="1"/>
      <w:tblStyleColBandSize w:val="1"/>
      <w:tblCellMar>
        <w:top w:w="100.0" w:type="dxa"/>
        <w:left w:w="100.0" w:type="dxa"/>
        <w:bottom w:w="100.0" w:type="dxa"/>
        <w:right w:w="100.0" w:type="dxa"/>
      </w:tblCellMar>
    </w:tblPr>
  </w:style>
  <w:style w:type="table" w:styleId="afff2"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3"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4"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5"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6"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7"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8"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9"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a"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b"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c"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d" w:customStyle="1">
    <w:basedOn w:val="Tablanormal"/>
    <w:tblPr>
      <w:tblStyleRowBandSize w:val="1"/>
      <w:tblStyleColBandSize w:val="1"/>
      <w:tblCellMar>
        <w:left w:w="115.0" w:type="dxa"/>
        <w:right w:w="115.0" w:type="dxa"/>
      </w:tblCellMar>
    </w:tblPr>
  </w:style>
  <w:style w:type="table" w:styleId="afffe"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f"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f0"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f1" w:customStyle="1">
    <w:basedOn w:val="Tablanormal"/>
    <w:tblPr>
      <w:tblStyleRowBandSize w:val="1"/>
      <w:tblStyleColBandSize w:val="1"/>
      <w:tblCellMar>
        <w:top w:w="43.0" w:type="dxa"/>
        <w:left w:w="115.0" w:type="dxa"/>
        <w:bottom w:w="43.0" w:type="dxa"/>
        <w:right w:w="115.0" w:type="dxa"/>
      </w:tblCellMar>
    </w:tblPr>
  </w:style>
  <w:style w:type="table" w:styleId="affff2" w:customStyle="1">
    <w:basedOn w:val="Tablanormal"/>
    <w:tblPr>
      <w:tblStyleRowBandSize w:val="1"/>
      <w:tblStyleColBandSize w:val="1"/>
      <w:tblCellMar>
        <w:left w:w="115.0" w:type="dxa"/>
        <w:right w:w="115.0" w:type="dxa"/>
      </w:tblCellMar>
    </w:tblPr>
  </w:style>
  <w:style w:type="table" w:styleId="a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b"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d"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e" w:customStyle="1">
    <w:basedOn w:val="Tablanormal"/>
    <w:tblPr>
      <w:tblStyleRowBandSize w:val="1"/>
      <w:tblStyleColBandSize w:val="1"/>
      <w:tblCellMar>
        <w:top w:w="15.0" w:type="dxa"/>
        <w:left w:w="15.0" w:type="dxa"/>
        <w:bottom w:w="15.0" w:type="dxa"/>
        <w:right w:w="15.0" w:type="dxa"/>
      </w:tblCellMar>
    </w:tblPr>
  </w:style>
  <w:style w:type="table" w:styleId="afffff"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0"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1"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2"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b"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d"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e"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0"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1"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2"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b" w:customStyle="1">
    <w:basedOn w:val="Tablanormal"/>
    <w:tblPr>
      <w:tblStyleRowBandSize w:val="1"/>
      <w:tblStyleColBandSize w:val="1"/>
      <w:tblCellMar>
        <w:top w:w="15.0" w:type="dxa"/>
        <w:left w:w="15.0" w:type="dxa"/>
        <w:bottom w:w="15.0" w:type="dxa"/>
        <w:right w:w="15.0" w:type="dxa"/>
      </w:tblCellMar>
    </w:tblPr>
  </w:style>
  <w:style w:type="table" w:styleId="aff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d"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e"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0"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1"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2"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b"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0" w:customStyle="1">
    <w:basedOn w:val="TableNormal1"/>
    <w:tblPr>
      <w:tblStyleRowBandSize w:val="1"/>
      <w:tblStyleColBandSize w:val="1"/>
      <w:tblCellMar>
        <w:top w:w="15.0" w:type="dxa"/>
        <w:left w:w="15.0" w:type="dxa"/>
        <w:bottom w:w="15.0" w:type="dxa"/>
        <w:right w:w="15.0" w:type="dxa"/>
      </w:tblCellMar>
    </w:tblPr>
  </w:style>
  <w:style w:type="table" w:styleId="a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5"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6"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7"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8" w:customStyle="1">
    <w:basedOn w:val="TableNormal1"/>
    <w:tblPr>
      <w:tblStyleRowBandSize w:val="1"/>
      <w:tblStyleColBandSize w:val="1"/>
      <w:tblCellMar>
        <w:top w:w="15.0" w:type="dxa"/>
        <w:left w:w="15.0" w:type="dxa"/>
        <w:bottom w:w="15.0" w:type="dxa"/>
        <w:right w:w="15.0" w:type="dxa"/>
      </w:tblCellMar>
    </w:tblPr>
  </w:style>
  <w:style w:type="table" w:styleId="affffffff9"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a"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b"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c"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0"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5"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6"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7"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8"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9"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character" w:styleId="AsuntodelcomentarioCar1" w:customStyle="1">
    <w:name w:val="Asunto del comentario Car1"/>
    <w:basedOn w:val="TextocomentarioCar1"/>
    <w:link w:val="Asuntodelcomentario"/>
    <w:uiPriority w:val="99"/>
    <w:semiHidden w:val="1"/>
    <w:rPr>
      <w:b w:val="1"/>
      <w:bCs w:val="1"/>
      <w:sz w:val="20"/>
      <w:szCs w:val="20"/>
    </w:rPr>
  </w:style>
  <w:style w:type="character" w:styleId="TextocomentarioCar1" w:customStyle="1">
    <w:name w:val="Texto comentario Car1"/>
    <w:link w:val="Textocomentario"/>
    <w:uiPriority w:val="99"/>
    <w:semiHidden w:val="1"/>
    <w:rPr>
      <w:sz w:val="20"/>
      <w:szCs w:val="20"/>
    </w:rPr>
  </w:style>
  <w:style w:type="table" w:styleId="afffffffffa"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b"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c" w:customStyle="1">
    <w:basedOn w:val="TableNormal1"/>
    <w:tblPr>
      <w:tblStyleRowBandSize w:val="1"/>
      <w:tblStyleColBandSize w:val="1"/>
      <w:tblCellMar>
        <w:top w:w="15.0" w:type="dxa"/>
        <w:left w:w="15.0" w:type="dxa"/>
        <w:bottom w:w="15.0" w:type="dxa"/>
        <w:right w:w="15.0" w:type="dxa"/>
      </w:tblCellMar>
    </w:tblPr>
  </w:style>
  <w:style w:type="table" w:styleId="aff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0"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5" w:customStyle="1">
    <w:basedOn w:val="TableNormal1"/>
    <w:tblPr>
      <w:tblStyleRowBandSize w:val="1"/>
      <w:tblStyleColBandSize w:val="1"/>
      <w:tblCellMar>
        <w:top w:w="15.0" w:type="dxa"/>
        <w:left w:w="15.0" w:type="dxa"/>
        <w:bottom w:w="15.0" w:type="dxa"/>
        <w:right w:w="15.0" w:type="dxa"/>
      </w:tblCellMar>
    </w:tblPr>
  </w:style>
  <w:style w:type="table" w:styleId="affffffffff6"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7"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8"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9"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a"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b"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c"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0"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5"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3.0" w:type="dxa"/>
        <w:left w:w="115.0" w:type="dxa"/>
        <w:bottom w:w="43.0" w:type="dxa"/>
        <w:right w:w="115.0" w:type="dxa"/>
      </w:tblCellMar>
    </w:tblPr>
  </w:style>
  <w:style w:type="table" w:styleId="Table2">
    <w:basedOn w:val="TableNormal"/>
    <w:pPr>
      <w:spacing w:after="0" w:line="240" w:lineRule="auto"/>
    </w:pPr>
    <w:tblPr>
      <w:tblStyleRowBandSize w:val="1"/>
      <w:tblStyleColBandSize w:val="1"/>
      <w:tblCellMar>
        <w:top w:w="43.0" w:type="dxa"/>
        <w:left w:w="115.0" w:type="dxa"/>
        <w:bottom w:w="43.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4.xml"/><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header" Target="head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3.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IUdkNsDlKrZsLbFwqbObtRvcrw==">CgMxLjAyCWguMmpoNXBlaDIIaC55bWZ6bWE4AHIhMXlkdHhwdEkxTGFNTHl1RW5vUUlzbDg5Uk04NDgtRnpD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2024-12-16T16:24:00Z</dcterms:created>
  <dc:creator>Kerry Kassow</dc:creator>
</cp:coreProperties>
</file>